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B0AEF" w14:textId="77777777" w:rsidR="00BB5497" w:rsidRPr="00A4068C" w:rsidRDefault="00BB5497" w:rsidP="00B520AB">
      <w:pPr>
        <w:spacing w:after="0" w:line="276" w:lineRule="auto"/>
        <w:jc w:val="both"/>
        <w:rPr>
          <w:rFonts w:ascii="Times New Roman" w:hAnsi="Times New Roman"/>
          <w:sz w:val="24"/>
          <w:szCs w:val="24"/>
        </w:rPr>
      </w:pPr>
      <w:r w:rsidRPr="00A4068C">
        <w:rPr>
          <w:rFonts w:ascii="Times New Roman" w:hAnsi="Times New Roman"/>
          <w:noProof/>
          <w:sz w:val="24"/>
          <w:szCs w:val="24"/>
        </w:rPr>
        <w:drawing>
          <wp:anchor distT="0" distB="0" distL="114300" distR="114300" simplePos="0" relativeHeight="251659264" behindDoc="0" locked="0" layoutInCell="1" allowOverlap="1" wp14:anchorId="2E589D4F" wp14:editId="1897BABD">
            <wp:simplePos x="0" y="0"/>
            <wp:positionH relativeFrom="margin">
              <wp:posOffset>2110740</wp:posOffset>
            </wp:positionH>
            <wp:positionV relativeFrom="margin">
              <wp:posOffset>7620</wp:posOffset>
            </wp:positionV>
            <wp:extent cx="1320165" cy="835025"/>
            <wp:effectExtent l="0" t="0" r="0" b="3175"/>
            <wp:wrapSquare wrapText="bothSides"/>
            <wp:docPr id="4" name="Picture 2" descr="P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165" cy="835025"/>
                    </a:xfrm>
                    <a:prstGeom prst="rect">
                      <a:avLst/>
                    </a:prstGeom>
                    <a:noFill/>
                  </pic:spPr>
                </pic:pic>
              </a:graphicData>
            </a:graphic>
            <wp14:sizeRelH relativeFrom="page">
              <wp14:pctWidth>0</wp14:pctWidth>
            </wp14:sizeRelH>
            <wp14:sizeRelV relativeFrom="page">
              <wp14:pctHeight>0</wp14:pctHeight>
            </wp14:sizeRelV>
          </wp:anchor>
        </w:drawing>
      </w:r>
      <w:r w:rsidRPr="00A4068C">
        <w:rPr>
          <w:rFonts w:ascii="Times New Roman" w:hAnsi="Times New Roman"/>
          <w:sz w:val="24"/>
          <w:szCs w:val="24"/>
        </w:rPr>
        <w:t xml:space="preserve">                                                                      </w:t>
      </w:r>
    </w:p>
    <w:p w14:paraId="24FF337D" w14:textId="77777777" w:rsidR="00BB5497" w:rsidRPr="00A4068C" w:rsidRDefault="00BB5497" w:rsidP="00B520AB">
      <w:pPr>
        <w:spacing w:after="0" w:line="276" w:lineRule="auto"/>
        <w:jc w:val="both"/>
        <w:rPr>
          <w:rFonts w:ascii="Times New Roman" w:hAnsi="Times New Roman"/>
          <w:sz w:val="24"/>
          <w:szCs w:val="24"/>
        </w:rPr>
      </w:pPr>
    </w:p>
    <w:p w14:paraId="6D6712E1" w14:textId="77777777" w:rsidR="00BB5497" w:rsidRPr="00A4068C" w:rsidRDefault="00BB5497" w:rsidP="00B520AB">
      <w:pPr>
        <w:spacing w:after="0" w:line="276" w:lineRule="auto"/>
        <w:jc w:val="both"/>
        <w:rPr>
          <w:rFonts w:ascii="Times New Roman" w:hAnsi="Times New Roman"/>
          <w:sz w:val="24"/>
          <w:szCs w:val="24"/>
        </w:rPr>
      </w:pPr>
      <w:r w:rsidRPr="00A4068C">
        <w:rPr>
          <w:rFonts w:ascii="Times New Roman" w:hAnsi="Times New Roman"/>
          <w:sz w:val="24"/>
          <w:szCs w:val="24"/>
        </w:rPr>
        <w:t xml:space="preserve">                                                    </w:t>
      </w:r>
    </w:p>
    <w:p w14:paraId="264C4517" w14:textId="77777777" w:rsidR="00BB5497" w:rsidRPr="00A4068C" w:rsidRDefault="00BB5497" w:rsidP="00B520AB">
      <w:pPr>
        <w:spacing w:after="0" w:line="276" w:lineRule="auto"/>
        <w:jc w:val="both"/>
        <w:rPr>
          <w:rFonts w:ascii="Times New Roman" w:hAnsi="Times New Roman"/>
          <w:b/>
          <w:sz w:val="24"/>
          <w:szCs w:val="24"/>
        </w:rPr>
      </w:pPr>
      <w:r w:rsidRPr="00A4068C">
        <w:rPr>
          <w:rFonts w:ascii="Times New Roman" w:hAnsi="Times New Roman"/>
          <w:sz w:val="24"/>
          <w:szCs w:val="24"/>
        </w:rPr>
        <w:t xml:space="preserve">                                             </w:t>
      </w:r>
      <w:r w:rsidRPr="00A4068C">
        <w:rPr>
          <w:rFonts w:ascii="Times New Roman" w:hAnsi="Times New Roman"/>
          <w:sz w:val="24"/>
          <w:szCs w:val="24"/>
        </w:rPr>
        <w:tab/>
        <w:t xml:space="preserve">          </w:t>
      </w:r>
    </w:p>
    <w:p w14:paraId="570346DD" w14:textId="77777777" w:rsidR="00BB5497" w:rsidRPr="00A4068C" w:rsidRDefault="00BB5497" w:rsidP="00B520AB">
      <w:pPr>
        <w:pStyle w:val="Jalus"/>
        <w:spacing w:after="0" w:line="276" w:lineRule="auto"/>
        <w:jc w:val="both"/>
        <w:rPr>
          <w:szCs w:val="24"/>
        </w:rPr>
      </w:pPr>
      <w:r w:rsidRPr="00A4068C">
        <w:rPr>
          <w:szCs w:val="24"/>
        </w:rPr>
        <w:tab/>
      </w:r>
      <w:r w:rsidRPr="00A4068C">
        <w:rPr>
          <w:szCs w:val="24"/>
        </w:rPr>
        <w:tab/>
      </w:r>
    </w:p>
    <w:p w14:paraId="33C27F60" w14:textId="77777777" w:rsidR="00BB5497" w:rsidRPr="00A4068C" w:rsidRDefault="00BB5497" w:rsidP="00B520AB">
      <w:pPr>
        <w:spacing w:after="0" w:line="276" w:lineRule="auto"/>
        <w:jc w:val="center"/>
        <w:rPr>
          <w:rFonts w:ascii="Times New Roman" w:hAnsi="Times New Roman"/>
          <w:b/>
          <w:sz w:val="24"/>
          <w:szCs w:val="24"/>
        </w:rPr>
      </w:pPr>
      <w:r w:rsidRPr="00A4068C">
        <w:rPr>
          <w:rFonts w:ascii="Times New Roman" w:hAnsi="Times New Roman"/>
          <w:b/>
          <w:sz w:val="24"/>
          <w:szCs w:val="24"/>
        </w:rPr>
        <w:t>MTÜ PIIRVEERE LIIDER</w:t>
      </w:r>
    </w:p>
    <w:p w14:paraId="479D5FB7" w14:textId="46737716" w:rsidR="00BB5497" w:rsidRPr="00A4068C" w:rsidRDefault="00BB5497" w:rsidP="00B520AB">
      <w:pPr>
        <w:spacing w:after="0" w:line="276" w:lineRule="auto"/>
        <w:jc w:val="center"/>
        <w:rPr>
          <w:rFonts w:ascii="Times New Roman" w:hAnsi="Times New Roman"/>
          <w:b/>
          <w:sz w:val="24"/>
          <w:szCs w:val="24"/>
        </w:rPr>
      </w:pPr>
      <w:r w:rsidRPr="00A4068C">
        <w:rPr>
          <w:rFonts w:ascii="Times New Roman" w:hAnsi="Times New Roman"/>
          <w:b/>
          <w:sz w:val="24"/>
          <w:szCs w:val="24"/>
        </w:rPr>
        <w:t xml:space="preserve">ÜLDKOOSOLEKU PROTOKOLL nr </w:t>
      </w:r>
      <w:r w:rsidR="004E753A" w:rsidRPr="00A4068C">
        <w:rPr>
          <w:rFonts w:ascii="Times New Roman" w:hAnsi="Times New Roman"/>
          <w:b/>
          <w:sz w:val="24"/>
          <w:szCs w:val="24"/>
        </w:rPr>
        <w:t>3</w:t>
      </w:r>
    </w:p>
    <w:p w14:paraId="7B6DC126" w14:textId="77777777" w:rsidR="00BB5497" w:rsidRPr="00A4068C" w:rsidRDefault="00BB5497" w:rsidP="00B520AB">
      <w:pPr>
        <w:spacing w:after="0" w:line="276" w:lineRule="auto"/>
        <w:jc w:val="both"/>
        <w:rPr>
          <w:rFonts w:ascii="Times New Roman" w:hAnsi="Times New Roman"/>
          <w:b/>
          <w:sz w:val="24"/>
          <w:szCs w:val="24"/>
        </w:rPr>
      </w:pPr>
    </w:p>
    <w:p w14:paraId="3C97CE8F" w14:textId="77777777" w:rsidR="00BB5497" w:rsidRPr="00A4068C" w:rsidRDefault="00BB5497" w:rsidP="00B520AB">
      <w:pPr>
        <w:spacing w:after="0" w:line="276" w:lineRule="auto"/>
        <w:contextualSpacing/>
        <w:jc w:val="both"/>
        <w:rPr>
          <w:rFonts w:ascii="Times New Roman" w:hAnsi="Times New Roman"/>
          <w:b/>
          <w:sz w:val="24"/>
          <w:szCs w:val="24"/>
        </w:rPr>
      </w:pPr>
    </w:p>
    <w:p w14:paraId="26DC1240" w14:textId="1E5A07FF" w:rsidR="00BB5497" w:rsidRPr="00A4068C" w:rsidRDefault="004E753A" w:rsidP="00B520AB">
      <w:pPr>
        <w:spacing w:after="0" w:line="276" w:lineRule="auto"/>
        <w:contextualSpacing/>
        <w:jc w:val="both"/>
        <w:rPr>
          <w:rFonts w:ascii="Times New Roman" w:hAnsi="Times New Roman"/>
          <w:b/>
          <w:sz w:val="24"/>
          <w:szCs w:val="24"/>
        </w:rPr>
      </w:pPr>
      <w:r w:rsidRPr="00A4068C">
        <w:rPr>
          <w:rFonts w:ascii="Times New Roman" w:hAnsi="Times New Roman"/>
          <w:b/>
          <w:sz w:val="24"/>
          <w:szCs w:val="24"/>
        </w:rPr>
        <w:t xml:space="preserve">Zoom                                       </w:t>
      </w:r>
      <w:r w:rsidR="00BB5497" w:rsidRPr="00A4068C">
        <w:rPr>
          <w:rFonts w:ascii="Times New Roman" w:hAnsi="Times New Roman"/>
          <w:b/>
          <w:sz w:val="24"/>
          <w:szCs w:val="24"/>
        </w:rPr>
        <w:t xml:space="preserve">                                                                        1</w:t>
      </w:r>
      <w:r w:rsidRPr="00A4068C">
        <w:rPr>
          <w:rFonts w:ascii="Times New Roman" w:hAnsi="Times New Roman"/>
          <w:b/>
          <w:sz w:val="24"/>
          <w:szCs w:val="24"/>
        </w:rPr>
        <w:t>4</w:t>
      </w:r>
      <w:r w:rsidR="00BB5497" w:rsidRPr="00A4068C">
        <w:rPr>
          <w:rFonts w:ascii="Times New Roman" w:hAnsi="Times New Roman"/>
          <w:b/>
          <w:sz w:val="24"/>
          <w:szCs w:val="24"/>
        </w:rPr>
        <w:t xml:space="preserve">. </w:t>
      </w:r>
      <w:r w:rsidRPr="00A4068C">
        <w:rPr>
          <w:rFonts w:ascii="Times New Roman" w:hAnsi="Times New Roman"/>
          <w:b/>
          <w:sz w:val="24"/>
          <w:szCs w:val="24"/>
        </w:rPr>
        <w:t>november</w:t>
      </w:r>
      <w:r w:rsidR="00BB5497" w:rsidRPr="00A4068C">
        <w:rPr>
          <w:rFonts w:ascii="Times New Roman" w:hAnsi="Times New Roman"/>
          <w:b/>
          <w:sz w:val="24"/>
          <w:szCs w:val="24"/>
        </w:rPr>
        <w:t xml:space="preserve"> 2024</w:t>
      </w:r>
    </w:p>
    <w:p w14:paraId="63B4F3F8" w14:textId="77777777" w:rsidR="00BB5497" w:rsidRPr="00A4068C" w:rsidRDefault="00BB5497" w:rsidP="00B520AB">
      <w:pPr>
        <w:spacing w:after="0" w:line="276" w:lineRule="auto"/>
        <w:contextualSpacing/>
        <w:jc w:val="both"/>
        <w:rPr>
          <w:rFonts w:ascii="Times New Roman" w:hAnsi="Times New Roman"/>
          <w:sz w:val="24"/>
          <w:szCs w:val="24"/>
        </w:rPr>
      </w:pPr>
    </w:p>
    <w:p w14:paraId="30005F51" w14:textId="3999901D" w:rsidR="00BB5497" w:rsidRPr="00A4068C" w:rsidRDefault="00BB5497" w:rsidP="00B520AB">
      <w:pPr>
        <w:spacing w:after="0" w:line="276" w:lineRule="auto"/>
        <w:contextualSpacing/>
        <w:jc w:val="both"/>
        <w:rPr>
          <w:rFonts w:ascii="Times New Roman" w:hAnsi="Times New Roman"/>
          <w:sz w:val="24"/>
          <w:szCs w:val="24"/>
        </w:rPr>
      </w:pPr>
      <w:r w:rsidRPr="00A4068C">
        <w:rPr>
          <w:rFonts w:ascii="Times New Roman" w:hAnsi="Times New Roman"/>
          <w:sz w:val="24"/>
          <w:szCs w:val="24"/>
        </w:rPr>
        <w:t>Algus kell 1</w:t>
      </w:r>
      <w:r w:rsidR="004E753A" w:rsidRPr="00A4068C">
        <w:rPr>
          <w:rFonts w:ascii="Times New Roman" w:hAnsi="Times New Roman"/>
          <w:sz w:val="24"/>
          <w:szCs w:val="24"/>
        </w:rPr>
        <w:t>6</w:t>
      </w:r>
      <w:r w:rsidRPr="00A4068C">
        <w:rPr>
          <w:rFonts w:ascii="Times New Roman" w:hAnsi="Times New Roman"/>
          <w:sz w:val="24"/>
          <w:szCs w:val="24"/>
        </w:rPr>
        <w:t>:0</w:t>
      </w:r>
      <w:r w:rsidR="00DC4CF6">
        <w:rPr>
          <w:rFonts w:ascii="Times New Roman" w:hAnsi="Times New Roman"/>
          <w:sz w:val="24"/>
          <w:szCs w:val="24"/>
        </w:rPr>
        <w:t>5</w:t>
      </w:r>
    </w:p>
    <w:p w14:paraId="19556152" w14:textId="191C93AC" w:rsidR="00BB5497" w:rsidRPr="00A4068C" w:rsidRDefault="00BB5497" w:rsidP="00B520AB">
      <w:pPr>
        <w:spacing w:after="0" w:line="276" w:lineRule="auto"/>
        <w:contextualSpacing/>
        <w:jc w:val="both"/>
        <w:rPr>
          <w:rFonts w:ascii="Times New Roman" w:hAnsi="Times New Roman"/>
          <w:sz w:val="24"/>
          <w:szCs w:val="24"/>
        </w:rPr>
      </w:pPr>
      <w:r w:rsidRPr="00A4068C">
        <w:rPr>
          <w:rFonts w:ascii="Times New Roman" w:hAnsi="Times New Roman"/>
          <w:sz w:val="24"/>
          <w:szCs w:val="24"/>
        </w:rPr>
        <w:t xml:space="preserve">Lõpp kell </w:t>
      </w:r>
      <w:r w:rsidR="00DC4CF6">
        <w:rPr>
          <w:rFonts w:ascii="Times New Roman" w:hAnsi="Times New Roman"/>
          <w:sz w:val="24"/>
          <w:szCs w:val="24"/>
        </w:rPr>
        <w:t>17:00</w:t>
      </w:r>
    </w:p>
    <w:p w14:paraId="7B8357C9" w14:textId="77777777" w:rsidR="00BB5497" w:rsidRPr="00A4068C" w:rsidRDefault="00BB5497" w:rsidP="00B520AB">
      <w:pPr>
        <w:spacing w:after="0" w:line="276" w:lineRule="auto"/>
        <w:contextualSpacing/>
        <w:jc w:val="both"/>
        <w:rPr>
          <w:rFonts w:ascii="Times New Roman" w:hAnsi="Times New Roman"/>
          <w:b/>
          <w:sz w:val="24"/>
          <w:szCs w:val="24"/>
        </w:rPr>
      </w:pPr>
      <w:r w:rsidRPr="00A4068C">
        <w:rPr>
          <w:rFonts w:ascii="Times New Roman" w:hAnsi="Times New Roman"/>
          <w:sz w:val="24"/>
          <w:szCs w:val="24"/>
        </w:rPr>
        <w:t>Osalesid: Üldkoosolekul osalejate registreerimisleht</w:t>
      </w:r>
    </w:p>
    <w:p w14:paraId="78CBA16B" w14:textId="77777777" w:rsidR="00BB5497" w:rsidRPr="00A4068C" w:rsidRDefault="00BB5497" w:rsidP="00B520AB">
      <w:pPr>
        <w:pStyle w:val="Vahedeta"/>
        <w:spacing w:line="276" w:lineRule="auto"/>
        <w:jc w:val="both"/>
        <w:rPr>
          <w:rFonts w:ascii="Times New Roman" w:hAnsi="Times New Roman"/>
          <w:sz w:val="24"/>
          <w:szCs w:val="24"/>
        </w:rPr>
      </w:pPr>
      <w:r w:rsidRPr="00A4068C">
        <w:rPr>
          <w:rFonts w:ascii="Times New Roman" w:hAnsi="Times New Roman"/>
          <w:sz w:val="24"/>
          <w:szCs w:val="24"/>
        </w:rPr>
        <w:t>Kutsutud: Gerda Raig</w:t>
      </w:r>
    </w:p>
    <w:p w14:paraId="36FC7930" w14:textId="77777777" w:rsidR="00BB5497" w:rsidRPr="00A4068C" w:rsidRDefault="00BB5497" w:rsidP="00B520AB">
      <w:pPr>
        <w:pStyle w:val="Vahedeta"/>
        <w:spacing w:line="276" w:lineRule="auto"/>
        <w:jc w:val="both"/>
        <w:rPr>
          <w:rFonts w:ascii="Times New Roman" w:hAnsi="Times New Roman"/>
          <w:sz w:val="24"/>
          <w:szCs w:val="24"/>
        </w:rPr>
      </w:pPr>
      <w:r w:rsidRPr="00A4068C">
        <w:rPr>
          <w:rFonts w:ascii="Times New Roman" w:hAnsi="Times New Roman"/>
          <w:sz w:val="24"/>
          <w:szCs w:val="24"/>
        </w:rPr>
        <w:t>Koosolekut juhatab PVL juhatuse esimees Raul Kudre</w:t>
      </w:r>
    </w:p>
    <w:p w14:paraId="0EC1EEE6" w14:textId="77777777" w:rsidR="00BB5497" w:rsidRPr="00A4068C" w:rsidRDefault="00BB5497" w:rsidP="00B520AB">
      <w:pPr>
        <w:pStyle w:val="Vahedeta"/>
        <w:spacing w:line="276" w:lineRule="auto"/>
        <w:jc w:val="both"/>
        <w:rPr>
          <w:rFonts w:ascii="Times New Roman" w:hAnsi="Times New Roman"/>
          <w:sz w:val="24"/>
          <w:szCs w:val="24"/>
        </w:rPr>
      </w:pPr>
      <w:r w:rsidRPr="00A4068C">
        <w:rPr>
          <w:rFonts w:ascii="Times New Roman" w:hAnsi="Times New Roman"/>
          <w:sz w:val="24"/>
          <w:szCs w:val="24"/>
        </w:rPr>
        <w:t>Kinnitati ühehäälselt üldkoosoleku päevakord.</w:t>
      </w:r>
    </w:p>
    <w:p w14:paraId="40F69378" w14:textId="77777777" w:rsidR="00BB5497" w:rsidRPr="00A4068C" w:rsidRDefault="00BB5497" w:rsidP="00B520AB">
      <w:pPr>
        <w:pStyle w:val="Vahedeta"/>
        <w:spacing w:line="276" w:lineRule="auto"/>
        <w:jc w:val="both"/>
        <w:rPr>
          <w:rFonts w:ascii="Times New Roman" w:hAnsi="Times New Roman"/>
          <w:b/>
          <w:bCs/>
          <w:sz w:val="24"/>
          <w:szCs w:val="24"/>
        </w:rPr>
      </w:pPr>
      <w:r w:rsidRPr="00A4068C">
        <w:rPr>
          <w:rFonts w:ascii="Times New Roman" w:hAnsi="Times New Roman"/>
          <w:b/>
          <w:bCs/>
          <w:sz w:val="24"/>
          <w:szCs w:val="24"/>
        </w:rPr>
        <w:t>Üldkoosoleku päevakord:</w:t>
      </w:r>
    </w:p>
    <w:p w14:paraId="5F1E4E0E" w14:textId="77777777" w:rsidR="004E753A" w:rsidRPr="00A4068C" w:rsidRDefault="004E753A" w:rsidP="00B520AB">
      <w:pPr>
        <w:pStyle w:val="Vahedeta"/>
        <w:spacing w:line="276" w:lineRule="auto"/>
        <w:jc w:val="both"/>
        <w:rPr>
          <w:rFonts w:ascii="Times New Roman" w:hAnsi="Times New Roman"/>
          <w:b/>
          <w:bCs/>
          <w:sz w:val="24"/>
          <w:szCs w:val="24"/>
        </w:rPr>
      </w:pPr>
    </w:p>
    <w:p w14:paraId="77D3243B" w14:textId="28A55584" w:rsidR="004E753A" w:rsidRPr="00A4068C" w:rsidRDefault="004E753A" w:rsidP="00B520AB">
      <w:pPr>
        <w:pStyle w:val="Vahedeta"/>
        <w:numPr>
          <w:ilvl w:val="0"/>
          <w:numId w:val="2"/>
        </w:numPr>
        <w:spacing w:line="276" w:lineRule="auto"/>
        <w:jc w:val="both"/>
        <w:rPr>
          <w:rFonts w:ascii="Times New Roman" w:hAnsi="Times New Roman"/>
          <w:sz w:val="24"/>
          <w:szCs w:val="24"/>
        </w:rPr>
      </w:pPr>
      <w:r w:rsidRPr="00A4068C">
        <w:rPr>
          <w:rFonts w:ascii="Times New Roman" w:hAnsi="Times New Roman"/>
          <w:sz w:val="24"/>
          <w:szCs w:val="24"/>
        </w:rPr>
        <w:t xml:space="preserve">Strateegia 2024-2027+ muutmise ettepanek (ESF+ meetme täiendus lk 11) </w:t>
      </w:r>
    </w:p>
    <w:p w14:paraId="7A21F66C" w14:textId="77777777" w:rsidR="004E753A" w:rsidRPr="00A4068C" w:rsidRDefault="004E753A" w:rsidP="00B520AB">
      <w:pPr>
        <w:pStyle w:val="Vahedeta"/>
        <w:numPr>
          <w:ilvl w:val="0"/>
          <w:numId w:val="2"/>
        </w:numPr>
        <w:spacing w:line="276" w:lineRule="auto"/>
        <w:jc w:val="both"/>
        <w:rPr>
          <w:rFonts w:ascii="Times New Roman" w:hAnsi="Times New Roman"/>
          <w:sz w:val="24"/>
          <w:szCs w:val="24"/>
        </w:rPr>
      </w:pPr>
      <w:r w:rsidRPr="00A4068C">
        <w:rPr>
          <w:rFonts w:ascii="Times New Roman" w:hAnsi="Times New Roman"/>
          <w:sz w:val="24"/>
          <w:szCs w:val="24"/>
        </w:rPr>
        <w:t>2025.a rakenduskava kinnitamine</w:t>
      </w:r>
    </w:p>
    <w:p w14:paraId="03F78B58" w14:textId="77777777" w:rsidR="004E753A" w:rsidRPr="00A4068C" w:rsidRDefault="004E753A" w:rsidP="00B520AB">
      <w:pPr>
        <w:pStyle w:val="Vahedeta"/>
        <w:numPr>
          <w:ilvl w:val="0"/>
          <w:numId w:val="2"/>
        </w:numPr>
        <w:spacing w:line="276" w:lineRule="auto"/>
        <w:jc w:val="both"/>
        <w:rPr>
          <w:rFonts w:ascii="Times New Roman" w:hAnsi="Times New Roman"/>
          <w:sz w:val="24"/>
          <w:szCs w:val="24"/>
        </w:rPr>
      </w:pPr>
      <w:r w:rsidRPr="00A4068C">
        <w:rPr>
          <w:rFonts w:ascii="Times New Roman" w:hAnsi="Times New Roman"/>
          <w:sz w:val="24"/>
          <w:szCs w:val="24"/>
        </w:rPr>
        <w:t>Audiitori kinnitamine</w:t>
      </w:r>
    </w:p>
    <w:p w14:paraId="4AA9570E" w14:textId="77777777" w:rsidR="004E753A" w:rsidRPr="00A4068C" w:rsidRDefault="004E753A" w:rsidP="00B520AB">
      <w:pPr>
        <w:pStyle w:val="Vahedeta"/>
        <w:numPr>
          <w:ilvl w:val="0"/>
          <w:numId w:val="2"/>
        </w:numPr>
        <w:spacing w:line="276" w:lineRule="auto"/>
        <w:jc w:val="both"/>
        <w:rPr>
          <w:rFonts w:ascii="Times New Roman" w:hAnsi="Times New Roman"/>
          <w:sz w:val="24"/>
          <w:szCs w:val="24"/>
        </w:rPr>
      </w:pPr>
      <w:r w:rsidRPr="00A4068C">
        <w:rPr>
          <w:rFonts w:ascii="Times New Roman" w:hAnsi="Times New Roman"/>
          <w:sz w:val="24"/>
          <w:szCs w:val="24"/>
        </w:rPr>
        <w:t xml:space="preserve">Jooksvad küsimused </w:t>
      </w:r>
    </w:p>
    <w:p w14:paraId="5D7D94BE" w14:textId="77777777" w:rsidR="004E753A" w:rsidRPr="00A4068C" w:rsidRDefault="004E753A" w:rsidP="00B520AB">
      <w:pPr>
        <w:pStyle w:val="Vahedeta"/>
        <w:spacing w:line="276" w:lineRule="auto"/>
        <w:jc w:val="both"/>
        <w:rPr>
          <w:rFonts w:ascii="Times New Roman" w:hAnsi="Times New Roman"/>
          <w:sz w:val="24"/>
          <w:szCs w:val="24"/>
        </w:rPr>
      </w:pPr>
    </w:p>
    <w:p w14:paraId="760745A5" w14:textId="5C263AA8" w:rsidR="004E753A" w:rsidRPr="00A4068C" w:rsidRDefault="004E753A" w:rsidP="00B520AB">
      <w:pPr>
        <w:pStyle w:val="Vahedeta"/>
        <w:spacing w:line="276" w:lineRule="auto"/>
        <w:ind w:left="1125"/>
        <w:jc w:val="both"/>
        <w:rPr>
          <w:rFonts w:ascii="Times New Roman" w:hAnsi="Times New Roman"/>
          <w:sz w:val="24"/>
          <w:szCs w:val="24"/>
        </w:rPr>
      </w:pPr>
      <w:r w:rsidRPr="00A4068C">
        <w:rPr>
          <w:rFonts w:ascii="Times New Roman" w:hAnsi="Times New Roman"/>
          <w:sz w:val="24"/>
          <w:szCs w:val="24"/>
        </w:rPr>
        <w:t xml:space="preserve">1. Strateegia 2024-2027+ muutmise ettepanek (ESF+ meetme täiendus lk 11) </w:t>
      </w:r>
    </w:p>
    <w:p w14:paraId="76EDEB1E" w14:textId="540C22E6" w:rsidR="00076251" w:rsidRPr="00A4068C" w:rsidRDefault="004E753A" w:rsidP="00B520AB">
      <w:pPr>
        <w:pStyle w:val="Vahedeta"/>
        <w:spacing w:line="276" w:lineRule="auto"/>
        <w:jc w:val="both"/>
        <w:rPr>
          <w:rFonts w:ascii="Times New Roman" w:hAnsi="Times New Roman"/>
          <w:sz w:val="24"/>
          <w:szCs w:val="24"/>
        </w:rPr>
      </w:pPr>
      <w:r w:rsidRPr="00A4068C">
        <w:rPr>
          <w:rFonts w:ascii="Times New Roman" w:hAnsi="Times New Roman"/>
          <w:sz w:val="24"/>
          <w:szCs w:val="24"/>
        </w:rPr>
        <w:t xml:space="preserve">Kuulati: </w:t>
      </w:r>
      <w:r w:rsidR="00076251" w:rsidRPr="00A4068C">
        <w:rPr>
          <w:rFonts w:ascii="Times New Roman" w:hAnsi="Times New Roman"/>
          <w:sz w:val="24"/>
          <w:szCs w:val="24"/>
        </w:rPr>
        <w:t>tegevjuht Endla annab teada, et vastavalt Riigi Tugiteenuse Keskuse 01.07.2024 otsusele rahuldatakse MTÜ Piiriveere Liider taotlus ESF+ osas kõrval tingimusega, et sihtrühm, mis on strateegia kohustuslik osa, on lisatud strateegiasse ning Regionaal-ja Põllumajandusministeerium on teinud strateegia muudatuse heakskiitmise</w:t>
      </w:r>
      <w:r w:rsidR="00B520AB">
        <w:rPr>
          <w:rFonts w:ascii="Times New Roman" w:hAnsi="Times New Roman"/>
          <w:sz w:val="24"/>
          <w:szCs w:val="24"/>
        </w:rPr>
        <w:t xml:space="preserve"> </w:t>
      </w:r>
      <w:r w:rsidR="00076251" w:rsidRPr="00A4068C">
        <w:rPr>
          <w:rFonts w:ascii="Times New Roman" w:hAnsi="Times New Roman"/>
          <w:sz w:val="24"/>
          <w:szCs w:val="24"/>
        </w:rPr>
        <w:t xml:space="preserve">otsuse. Tegevusrühm ei või enne eelnimetatud tingimuste täitmist minitaotlusvooru avada. </w:t>
      </w:r>
    </w:p>
    <w:p w14:paraId="0A485D96" w14:textId="77777777" w:rsidR="00834045" w:rsidRDefault="00834045" w:rsidP="00B520AB">
      <w:pPr>
        <w:pStyle w:val="Vahedeta"/>
        <w:spacing w:line="276" w:lineRule="auto"/>
        <w:jc w:val="both"/>
        <w:rPr>
          <w:rFonts w:ascii="Times New Roman" w:hAnsi="Times New Roman"/>
          <w:sz w:val="24"/>
          <w:szCs w:val="24"/>
        </w:rPr>
      </w:pPr>
    </w:p>
    <w:p w14:paraId="120093CB" w14:textId="6E0328FD" w:rsidR="004E753A" w:rsidRPr="00A4068C" w:rsidRDefault="00076251" w:rsidP="00B520AB">
      <w:pPr>
        <w:pStyle w:val="Vahedeta"/>
        <w:spacing w:line="276" w:lineRule="auto"/>
        <w:jc w:val="both"/>
        <w:rPr>
          <w:rFonts w:ascii="Times New Roman" w:hAnsi="Times New Roman"/>
          <w:sz w:val="24"/>
          <w:szCs w:val="24"/>
        </w:rPr>
      </w:pPr>
      <w:r w:rsidRPr="00A4068C">
        <w:rPr>
          <w:rFonts w:ascii="Times New Roman" w:hAnsi="Times New Roman"/>
          <w:sz w:val="24"/>
          <w:szCs w:val="24"/>
        </w:rPr>
        <w:t>Ettepanek kinnitada MTÜ Piiriveere Liider Strateegia 2024-2027+ muudatus  ESF+ meetme sihtrühm osas.</w:t>
      </w:r>
    </w:p>
    <w:p w14:paraId="3A180102" w14:textId="7E4C2256" w:rsidR="00BB5497" w:rsidRPr="00A4068C" w:rsidRDefault="00BB5497" w:rsidP="00B520AB">
      <w:pPr>
        <w:pStyle w:val="Vahedeta"/>
        <w:spacing w:line="276" w:lineRule="auto"/>
        <w:jc w:val="both"/>
        <w:rPr>
          <w:rFonts w:ascii="Times New Roman" w:hAnsi="Times New Roman"/>
          <w:sz w:val="24"/>
          <w:szCs w:val="24"/>
        </w:rPr>
      </w:pPr>
      <w:r w:rsidRPr="00A4068C">
        <w:rPr>
          <w:rFonts w:ascii="Times New Roman" w:hAnsi="Times New Roman"/>
          <w:sz w:val="24"/>
          <w:szCs w:val="24"/>
        </w:rPr>
        <w:t>Hääletus: Poolt 15 Vastu 0 Erapooletu 0</w:t>
      </w:r>
    </w:p>
    <w:p w14:paraId="6AFE68E9" w14:textId="252BEA68" w:rsidR="00076251" w:rsidRPr="00A4068C" w:rsidRDefault="00BB5497" w:rsidP="00B520AB">
      <w:pPr>
        <w:pStyle w:val="Vahedeta"/>
        <w:spacing w:line="276" w:lineRule="auto"/>
        <w:jc w:val="both"/>
        <w:rPr>
          <w:rFonts w:ascii="Times New Roman" w:hAnsi="Times New Roman"/>
          <w:sz w:val="24"/>
          <w:szCs w:val="24"/>
        </w:rPr>
      </w:pPr>
      <w:r w:rsidRPr="00A4068C">
        <w:rPr>
          <w:rFonts w:ascii="Times New Roman" w:hAnsi="Times New Roman"/>
          <w:b/>
          <w:bCs/>
          <w:sz w:val="24"/>
          <w:szCs w:val="24"/>
        </w:rPr>
        <w:t xml:space="preserve">OTSUS: </w:t>
      </w:r>
      <w:r w:rsidR="004E753A" w:rsidRPr="00A4068C">
        <w:rPr>
          <w:rFonts w:ascii="Times New Roman" w:hAnsi="Times New Roman"/>
          <w:b/>
          <w:bCs/>
          <w:sz w:val="24"/>
          <w:szCs w:val="24"/>
        </w:rPr>
        <w:t>3</w:t>
      </w:r>
      <w:r w:rsidRPr="00A4068C">
        <w:rPr>
          <w:rFonts w:ascii="Times New Roman" w:hAnsi="Times New Roman"/>
          <w:b/>
          <w:bCs/>
          <w:sz w:val="24"/>
          <w:szCs w:val="24"/>
        </w:rPr>
        <w:t>.1</w:t>
      </w:r>
      <w:r w:rsidRPr="00A4068C">
        <w:rPr>
          <w:rFonts w:ascii="Times New Roman" w:hAnsi="Times New Roman"/>
          <w:sz w:val="24"/>
          <w:szCs w:val="24"/>
        </w:rPr>
        <w:t xml:space="preserve"> MTÜ Piiriveere Liider põhikirja p 5.5.</w:t>
      </w:r>
      <w:r w:rsidR="00076251" w:rsidRPr="00A4068C">
        <w:rPr>
          <w:rFonts w:ascii="Times New Roman" w:hAnsi="Times New Roman"/>
          <w:sz w:val="24"/>
          <w:szCs w:val="24"/>
        </w:rPr>
        <w:t>2</w:t>
      </w:r>
      <w:r w:rsidRPr="00A4068C">
        <w:rPr>
          <w:rFonts w:ascii="Times New Roman" w:hAnsi="Times New Roman"/>
          <w:sz w:val="24"/>
          <w:szCs w:val="24"/>
        </w:rPr>
        <w:t xml:space="preserve"> alusel kinnitada </w:t>
      </w:r>
      <w:r w:rsidR="00076251" w:rsidRPr="00A4068C">
        <w:rPr>
          <w:rFonts w:ascii="Times New Roman" w:hAnsi="Times New Roman"/>
          <w:sz w:val="24"/>
          <w:szCs w:val="24"/>
        </w:rPr>
        <w:t>Strateegia 2024-2027+ muudatus ESF+ meetme sihtrühm osas.</w:t>
      </w:r>
    </w:p>
    <w:p w14:paraId="45EB7315" w14:textId="3D0B9FAA" w:rsidR="00BB5497" w:rsidRPr="00A4068C" w:rsidRDefault="00BB5497" w:rsidP="00B520AB">
      <w:pPr>
        <w:pStyle w:val="Vahedeta"/>
        <w:spacing w:line="276" w:lineRule="auto"/>
        <w:jc w:val="both"/>
        <w:rPr>
          <w:rFonts w:ascii="Times New Roman" w:hAnsi="Times New Roman"/>
          <w:sz w:val="24"/>
          <w:szCs w:val="24"/>
        </w:rPr>
      </w:pPr>
    </w:p>
    <w:p w14:paraId="6B845FDA" w14:textId="77777777" w:rsidR="004E753A" w:rsidRPr="00A4068C" w:rsidRDefault="004E753A" w:rsidP="00B520AB">
      <w:pPr>
        <w:pStyle w:val="Vahedeta"/>
        <w:spacing w:line="276" w:lineRule="auto"/>
        <w:jc w:val="both"/>
        <w:rPr>
          <w:rFonts w:ascii="Times New Roman" w:hAnsi="Times New Roman"/>
          <w:sz w:val="24"/>
          <w:szCs w:val="24"/>
        </w:rPr>
      </w:pPr>
    </w:p>
    <w:p w14:paraId="29F96A7A" w14:textId="72B7AAFF" w:rsidR="004E753A" w:rsidRPr="00A4068C" w:rsidRDefault="004E753A" w:rsidP="00B520AB">
      <w:pPr>
        <w:pStyle w:val="Vahedeta"/>
        <w:spacing w:line="276" w:lineRule="auto"/>
        <w:ind w:left="1125"/>
        <w:jc w:val="both"/>
        <w:rPr>
          <w:rFonts w:ascii="Times New Roman" w:hAnsi="Times New Roman"/>
          <w:sz w:val="24"/>
          <w:szCs w:val="24"/>
        </w:rPr>
      </w:pPr>
      <w:r w:rsidRPr="00A4068C">
        <w:rPr>
          <w:rFonts w:ascii="Times New Roman" w:hAnsi="Times New Roman"/>
          <w:sz w:val="24"/>
          <w:szCs w:val="24"/>
        </w:rPr>
        <w:t>2. 2025.a rakenduskava kinnitamine</w:t>
      </w:r>
    </w:p>
    <w:p w14:paraId="43A72B3C" w14:textId="149036A9" w:rsidR="00A4068C" w:rsidRPr="00A4068C" w:rsidRDefault="00BB5497" w:rsidP="00B520AB">
      <w:pPr>
        <w:spacing w:after="0" w:line="276" w:lineRule="auto"/>
        <w:jc w:val="both"/>
        <w:rPr>
          <w:rFonts w:ascii="Times New Roman" w:hAnsi="Times New Roman"/>
          <w:sz w:val="24"/>
          <w:szCs w:val="24"/>
        </w:rPr>
      </w:pPr>
      <w:r w:rsidRPr="00A4068C">
        <w:rPr>
          <w:rFonts w:ascii="Times New Roman" w:hAnsi="Times New Roman"/>
          <w:sz w:val="24"/>
          <w:szCs w:val="24"/>
        </w:rPr>
        <w:t>Kuulati:</w:t>
      </w:r>
      <w:r w:rsidR="00DC4CF6">
        <w:rPr>
          <w:rFonts w:ascii="Times New Roman" w:hAnsi="Times New Roman"/>
          <w:sz w:val="24"/>
          <w:szCs w:val="24"/>
        </w:rPr>
        <w:t xml:space="preserve"> Endla selgitab, et rakenduskava koosneb tegevusrühma eelarvest, tegevuskavast ja meetmete eelarvest.</w:t>
      </w:r>
      <w:r w:rsidRPr="00A4068C">
        <w:rPr>
          <w:rFonts w:ascii="Times New Roman" w:hAnsi="Times New Roman"/>
          <w:sz w:val="24"/>
          <w:szCs w:val="24"/>
        </w:rPr>
        <w:t xml:space="preserve"> </w:t>
      </w:r>
      <w:r w:rsidR="00834045">
        <w:rPr>
          <w:rFonts w:ascii="Times New Roman" w:hAnsi="Times New Roman"/>
          <w:sz w:val="24"/>
          <w:szCs w:val="24"/>
        </w:rPr>
        <w:t xml:space="preserve"> Koosolekuga liitus 16:10 Imre Liivago. </w:t>
      </w:r>
      <w:r w:rsidR="00DC4CF6">
        <w:rPr>
          <w:rFonts w:ascii="Times New Roman" w:hAnsi="Times New Roman"/>
          <w:sz w:val="24"/>
          <w:szCs w:val="24"/>
        </w:rPr>
        <w:t>T</w:t>
      </w:r>
      <w:r w:rsidR="00AA7094" w:rsidRPr="00A4068C">
        <w:rPr>
          <w:rFonts w:ascii="Times New Roman" w:hAnsi="Times New Roman"/>
          <w:sz w:val="24"/>
          <w:szCs w:val="24"/>
        </w:rPr>
        <w:t xml:space="preserve">egevjuht Endla annab ülevaate 2025. aasta planeeritavast tegevusrühma eelarvest. </w:t>
      </w:r>
      <w:r w:rsidR="00DC4CF6">
        <w:rPr>
          <w:rFonts w:ascii="Times New Roman" w:hAnsi="Times New Roman"/>
          <w:sz w:val="24"/>
          <w:szCs w:val="24"/>
        </w:rPr>
        <w:t>Tegevusrühma e</w:t>
      </w:r>
      <w:r w:rsidR="00AA7094" w:rsidRPr="00A4068C">
        <w:rPr>
          <w:rFonts w:ascii="Times New Roman" w:hAnsi="Times New Roman"/>
          <w:sz w:val="24"/>
          <w:szCs w:val="24"/>
        </w:rPr>
        <w:t>elarve</w:t>
      </w:r>
      <w:r w:rsidR="00DC4CF6">
        <w:rPr>
          <w:rFonts w:ascii="Times New Roman" w:hAnsi="Times New Roman"/>
          <w:sz w:val="24"/>
          <w:szCs w:val="24"/>
        </w:rPr>
        <w:t xml:space="preserve"> 100 973 €</w:t>
      </w:r>
      <w:r w:rsidR="00AA7094" w:rsidRPr="00A4068C">
        <w:rPr>
          <w:rFonts w:ascii="Times New Roman" w:hAnsi="Times New Roman"/>
          <w:sz w:val="24"/>
          <w:szCs w:val="24"/>
        </w:rPr>
        <w:t xml:space="preserve"> jaguneb </w:t>
      </w:r>
      <w:r w:rsidR="00AA7094" w:rsidRPr="00A4068C">
        <w:rPr>
          <w:rFonts w:ascii="Times New Roman" w:hAnsi="Times New Roman"/>
          <w:sz w:val="24"/>
          <w:szCs w:val="24"/>
        </w:rPr>
        <w:lastRenderedPageBreak/>
        <w:t>jooksvateks kuludeks</w:t>
      </w:r>
      <w:r w:rsidR="00DC4CF6">
        <w:rPr>
          <w:rFonts w:ascii="Times New Roman" w:hAnsi="Times New Roman"/>
          <w:sz w:val="24"/>
          <w:szCs w:val="24"/>
        </w:rPr>
        <w:t xml:space="preserve"> (töötajate palgad, kaudne kulu, raamatupidamine, audiitoritasu, õiguskulud ja koosoleku korraldamise kulud)</w:t>
      </w:r>
      <w:r w:rsidR="00AA7094" w:rsidRPr="00A4068C">
        <w:rPr>
          <w:rFonts w:ascii="Times New Roman" w:hAnsi="Times New Roman"/>
          <w:sz w:val="24"/>
          <w:szCs w:val="24"/>
        </w:rPr>
        <w:t xml:space="preserve"> 94 940 € ja elavdamiskuludeks</w:t>
      </w:r>
      <w:r w:rsidR="00DC4CF6">
        <w:rPr>
          <w:rFonts w:ascii="Times New Roman" w:hAnsi="Times New Roman"/>
          <w:sz w:val="24"/>
          <w:szCs w:val="24"/>
        </w:rPr>
        <w:t xml:space="preserve"> (õppereisid, ürituste korraldamise kulud, </w:t>
      </w:r>
      <w:r w:rsidR="00DC4CF6" w:rsidRPr="00DC4CF6">
        <w:rPr>
          <w:rFonts w:ascii="Times New Roman" w:hAnsi="Times New Roman"/>
          <w:sz w:val="24"/>
          <w:szCs w:val="24"/>
        </w:rPr>
        <w:t>teabe- ja reklaammaterjali koostamise ja väljaandmise kulud</w:t>
      </w:r>
      <w:r w:rsidR="00834045">
        <w:rPr>
          <w:rFonts w:ascii="Times New Roman" w:hAnsi="Times New Roman"/>
          <w:sz w:val="24"/>
          <w:szCs w:val="24"/>
        </w:rPr>
        <w:t xml:space="preserve"> ning </w:t>
      </w:r>
      <w:r w:rsidR="00834045" w:rsidRPr="00834045">
        <w:rPr>
          <w:rFonts w:ascii="Times New Roman" w:hAnsi="Times New Roman"/>
          <w:sz w:val="24"/>
          <w:szCs w:val="24"/>
        </w:rPr>
        <w:t>koostööorganisatsioonis osalemise liikmemaks</w:t>
      </w:r>
      <w:r w:rsidR="00834045">
        <w:rPr>
          <w:rFonts w:ascii="Times New Roman" w:hAnsi="Times New Roman"/>
          <w:sz w:val="24"/>
          <w:szCs w:val="24"/>
        </w:rPr>
        <w:t>)</w:t>
      </w:r>
      <w:r w:rsidR="00AA7094" w:rsidRPr="00A4068C">
        <w:rPr>
          <w:rFonts w:ascii="Times New Roman" w:hAnsi="Times New Roman"/>
          <w:sz w:val="24"/>
          <w:szCs w:val="24"/>
        </w:rPr>
        <w:t xml:space="preserve"> 6 033 €.</w:t>
      </w:r>
    </w:p>
    <w:p w14:paraId="6BB18334" w14:textId="0C09AA93" w:rsidR="00AA7094" w:rsidRDefault="00AA7094" w:rsidP="00B520AB">
      <w:pPr>
        <w:spacing w:after="0" w:line="276" w:lineRule="auto"/>
        <w:jc w:val="both"/>
        <w:rPr>
          <w:rFonts w:ascii="Times New Roman" w:hAnsi="Times New Roman"/>
          <w:sz w:val="24"/>
          <w:szCs w:val="24"/>
        </w:rPr>
      </w:pPr>
      <w:r w:rsidRPr="00A4068C">
        <w:rPr>
          <w:rFonts w:ascii="Times New Roman" w:hAnsi="Times New Roman"/>
          <w:sz w:val="24"/>
          <w:szCs w:val="24"/>
        </w:rPr>
        <w:t xml:space="preserve"> Rakenduskavas on välja toodud meetmete lõikes summad, mis suunata 2025</w:t>
      </w:r>
      <w:r w:rsidR="00834045">
        <w:rPr>
          <w:rFonts w:ascii="Times New Roman" w:hAnsi="Times New Roman"/>
          <w:sz w:val="24"/>
          <w:szCs w:val="24"/>
        </w:rPr>
        <w:t>.</w:t>
      </w:r>
      <w:r w:rsidRPr="00A4068C">
        <w:rPr>
          <w:rFonts w:ascii="Times New Roman" w:hAnsi="Times New Roman"/>
          <w:sz w:val="24"/>
          <w:szCs w:val="24"/>
        </w:rPr>
        <w:t xml:space="preserve"> aasta taotlusvoorudesse.</w:t>
      </w:r>
      <w:r w:rsidR="003A5C54">
        <w:rPr>
          <w:rFonts w:ascii="Times New Roman" w:hAnsi="Times New Roman"/>
          <w:sz w:val="24"/>
          <w:szCs w:val="24"/>
        </w:rPr>
        <w:t xml:space="preserve"> Liikmete seast tuli küsimus meetmete osakaalu protsendi osas. Toodi välja, et kuna 2024. aasta taotlusvoorus oli toetustaotluste esitamine elukeskkonna meetmesse suurem kui ettevõtluse meetmesse ja ehk kaaluda meetmetesse suunatud vahendite protsentide osakaal üle vaadata. Endla juhib tähelepanu, et meetmete % osakaal on paika pandud strateegias ja voorudes meetmete protsendi osakaalu muutmiseks tuleks läbi viia strateegia muudatus. Arvati, et jätkata praeguste protsentide osakaaluga ja vaadata tulevikus uuesti üle, kui tekib selleks vajadus.</w:t>
      </w:r>
      <w:r w:rsidRPr="00A4068C">
        <w:rPr>
          <w:rFonts w:ascii="Times New Roman" w:hAnsi="Times New Roman"/>
          <w:sz w:val="24"/>
          <w:szCs w:val="24"/>
        </w:rPr>
        <w:t xml:space="preserve"> </w:t>
      </w:r>
      <w:r w:rsidR="00834045">
        <w:rPr>
          <w:rFonts w:ascii="Times New Roman" w:hAnsi="Times New Roman"/>
          <w:sz w:val="24"/>
          <w:szCs w:val="24"/>
        </w:rPr>
        <w:t xml:space="preserve">Endla annab ülevaate rakenduskavast ja teeb ettepaneku kinnitada märtsi ja septembrikuu voorude kuupäevad. Arutelu käigus toodi välja, et sobivaks ajavahemikuks on 10.-25.märts ja 10.-25. september 2025. </w:t>
      </w:r>
      <w:r w:rsidR="003A5C54">
        <w:rPr>
          <w:rFonts w:ascii="Times New Roman" w:hAnsi="Times New Roman"/>
          <w:sz w:val="24"/>
          <w:szCs w:val="24"/>
        </w:rPr>
        <w:t>Endla teeb ülevaate 2025. aasta tegevuskavast, mis keskendub suures osas meetmetele.</w:t>
      </w:r>
    </w:p>
    <w:p w14:paraId="40514E39" w14:textId="5598F0A3" w:rsidR="00834045" w:rsidRPr="00A4068C" w:rsidRDefault="00834045" w:rsidP="00B520AB">
      <w:pPr>
        <w:spacing w:after="0" w:line="276" w:lineRule="auto"/>
        <w:jc w:val="both"/>
        <w:rPr>
          <w:rFonts w:ascii="Times New Roman" w:hAnsi="Times New Roman"/>
          <w:sz w:val="24"/>
          <w:szCs w:val="24"/>
        </w:rPr>
      </w:pPr>
      <w:r>
        <w:rPr>
          <w:rFonts w:ascii="Times New Roman" w:hAnsi="Times New Roman"/>
          <w:noProof/>
          <w:sz w:val="24"/>
          <w:szCs w:val="24"/>
          <w14:ligatures w14:val="standardContextual"/>
        </w:rPr>
        <w:drawing>
          <wp:inline distT="0" distB="0" distL="0" distR="0" wp14:anchorId="6754781A" wp14:editId="30D2DF5E">
            <wp:extent cx="5731510" cy="2551430"/>
            <wp:effectExtent l="0" t="0" r="2540" b="1270"/>
            <wp:docPr id="2116243717" name="Pilt 1" descr="Pilt, millel on kujutatud tekst, kuvatõmmis, number,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43717" name="Pilt 1" descr="Pilt, millel on kujutatud tekst, kuvatõmmis, number, Font&#10;&#10;Kirjeldus on genereeritud automaatselt"/>
                    <pic:cNvPicPr/>
                  </pic:nvPicPr>
                  <pic:blipFill>
                    <a:blip r:embed="rId8">
                      <a:extLst>
                        <a:ext uri="{28A0092B-C50C-407E-A947-70E740481C1C}">
                          <a14:useLocalDpi xmlns:a14="http://schemas.microsoft.com/office/drawing/2010/main" val="0"/>
                        </a:ext>
                      </a:extLst>
                    </a:blip>
                    <a:stretch>
                      <a:fillRect/>
                    </a:stretch>
                  </pic:blipFill>
                  <pic:spPr>
                    <a:xfrm>
                      <a:off x="0" y="0"/>
                      <a:ext cx="5731510" cy="2551430"/>
                    </a:xfrm>
                    <a:prstGeom prst="rect">
                      <a:avLst/>
                    </a:prstGeom>
                  </pic:spPr>
                </pic:pic>
              </a:graphicData>
            </a:graphic>
          </wp:inline>
        </w:drawing>
      </w:r>
    </w:p>
    <w:p w14:paraId="391E9405" w14:textId="77777777" w:rsidR="00AA7094" w:rsidRPr="00A4068C" w:rsidRDefault="00AA7094" w:rsidP="00B520AB">
      <w:pPr>
        <w:spacing w:after="0" w:line="276" w:lineRule="auto"/>
        <w:jc w:val="both"/>
        <w:rPr>
          <w:rFonts w:ascii="Times New Roman" w:hAnsi="Times New Roman"/>
          <w:sz w:val="24"/>
          <w:szCs w:val="24"/>
        </w:rPr>
      </w:pPr>
    </w:p>
    <w:p w14:paraId="558CE6C6" w14:textId="144D214C" w:rsidR="00BB5497" w:rsidRPr="00A4068C" w:rsidRDefault="00AA7094" w:rsidP="00B520AB">
      <w:pPr>
        <w:spacing w:after="0" w:line="276" w:lineRule="auto"/>
        <w:jc w:val="both"/>
        <w:rPr>
          <w:rFonts w:ascii="Times New Roman" w:hAnsi="Times New Roman"/>
          <w:sz w:val="24"/>
          <w:szCs w:val="24"/>
        </w:rPr>
      </w:pPr>
      <w:r w:rsidRPr="00A4068C">
        <w:rPr>
          <w:rFonts w:ascii="Times New Roman" w:hAnsi="Times New Roman"/>
          <w:sz w:val="24"/>
          <w:szCs w:val="24"/>
        </w:rPr>
        <w:t xml:space="preserve">Ettepanek on kinnitada 2025. a eelarve ja rakenduskava eeltoodud mahtudes ja tähtaegadega ning tegevuskava vastavalt lisale </w:t>
      </w:r>
      <w:r w:rsidR="00834045">
        <w:rPr>
          <w:rFonts w:ascii="Times New Roman" w:hAnsi="Times New Roman"/>
          <w:sz w:val="24"/>
          <w:szCs w:val="24"/>
        </w:rPr>
        <w:t>2.2</w:t>
      </w:r>
      <w:r w:rsidRPr="00A4068C">
        <w:rPr>
          <w:rFonts w:ascii="Times New Roman" w:hAnsi="Times New Roman"/>
          <w:sz w:val="24"/>
          <w:szCs w:val="24"/>
        </w:rPr>
        <w:t>.</w:t>
      </w:r>
    </w:p>
    <w:p w14:paraId="0E55DE8E" w14:textId="77777777" w:rsidR="004E753A" w:rsidRPr="00A4068C" w:rsidRDefault="004E753A" w:rsidP="00B520AB">
      <w:pPr>
        <w:spacing w:after="0" w:line="276" w:lineRule="auto"/>
        <w:jc w:val="both"/>
        <w:rPr>
          <w:rFonts w:ascii="Times New Roman" w:hAnsi="Times New Roman"/>
          <w:sz w:val="24"/>
          <w:szCs w:val="24"/>
        </w:rPr>
      </w:pPr>
    </w:p>
    <w:p w14:paraId="17F3D9C5" w14:textId="7D526CDD" w:rsidR="00BB5497" w:rsidRPr="00A4068C" w:rsidRDefault="00BB5497" w:rsidP="00B520AB">
      <w:pPr>
        <w:spacing w:after="0" w:line="276" w:lineRule="auto"/>
        <w:jc w:val="both"/>
        <w:rPr>
          <w:rFonts w:ascii="Times New Roman" w:hAnsi="Times New Roman"/>
          <w:sz w:val="24"/>
          <w:szCs w:val="24"/>
        </w:rPr>
      </w:pPr>
      <w:r w:rsidRPr="00A4068C">
        <w:rPr>
          <w:rFonts w:ascii="Times New Roman" w:hAnsi="Times New Roman"/>
          <w:sz w:val="24"/>
          <w:szCs w:val="24"/>
        </w:rPr>
        <w:t>Hääletus: Poolt 1</w:t>
      </w:r>
      <w:r w:rsidR="00834045">
        <w:rPr>
          <w:rFonts w:ascii="Times New Roman" w:hAnsi="Times New Roman"/>
          <w:sz w:val="24"/>
          <w:szCs w:val="24"/>
        </w:rPr>
        <w:t>6</w:t>
      </w:r>
      <w:r w:rsidRPr="00A4068C">
        <w:rPr>
          <w:rFonts w:ascii="Times New Roman" w:hAnsi="Times New Roman"/>
          <w:sz w:val="24"/>
          <w:szCs w:val="24"/>
        </w:rPr>
        <w:t xml:space="preserve"> Vastu 0 Erapooletu 0</w:t>
      </w:r>
    </w:p>
    <w:p w14:paraId="0EC0BCA2" w14:textId="77777777" w:rsidR="004E753A" w:rsidRPr="00A4068C" w:rsidRDefault="004E753A" w:rsidP="00B520AB">
      <w:pPr>
        <w:spacing w:after="0" w:line="276" w:lineRule="auto"/>
        <w:jc w:val="both"/>
        <w:rPr>
          <w:rFonts w:ascii="Times New Roman" w:hAnsi="Times New Roman"/>
          <w:sz w:val="24"/>
          <w:szCs w:val="24"/>
        </w:rPr>
      </w:pPr>
    </w:p>
    <w:p w14:paraId="00F628B9" w14:textId="0A63E23E" w:rsidR="00BB5497" w:rsidRPr="00A4068C" w:rsidRDefault="00BB5497" w:rsidP="00B520AB">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Times New Roman" w:hAnsi="Times New Roman"/>
          <w:sz w:val="24"/>
          <w:szCs w:val="24"/>
        </w:rPr>
      </w:pPr>
      <w:r w:rsidRPr="00A4068C">
        <w:rPr>
          <w:rFonts w:ascii="Times New Roman" w:hAnsi="Times New Roman"/>
          <w:b/>
          <w:bCs/>
          <w:sz w:val="24"/>
          <w:szCs w:val="24"/>
        </w:rPr>
        <w:t xml:space="preserve">OTSUS: </w:t>
      </w:r>
      <w:r w:rsidR="004E753A" w:rsidRPr="00A4068C">
        <w:rPr>
          <w:rFonts w:ascii="Times New Roman" w:hAnsi="Times New Roman"/>
          <w:b/>
          <w:bCs/>
          <w:sz w:val="24"/>
          <w:szCs w:val="24"/>
        </w:rPr>
        <w:t>3</w:t>
      </w:r>
      <w:r w:rsidRPr="00A4068C">
        <w:rPr>
          <w:rFonts w:ascii="Times New Roman" w:hAnsi="Times New Roman"/>
          <w:b/>
          <w:bCs/>
          <w:sz w:val="24"/>
          <w:szCs w:val="24"/>
        </w:rPr>
        <w:t>.2</w:t>
      </w:r>
      <w:r w:rsidRPr="00A4068C">
        <w:rPr>
          <w:rFonts w:ascii="Times New Roman" w:hAnsi="Times New Roman"/>
          <w:sz w:val="24"/>
          <w:szCs w:val="24"/>
        </w:rPr>
        <w:t xml:space="preserve"> </w:t>
      </w:r>
      <w:r w:rsidR="00076251" w:rsidRPr="00A4068C">
        <w:rPr>
          <w:rFonts w:ascii="Times New Roman" w:hAnsi="Times New Roman"/>
          <w:sz w:val="24"/>
          <w:szCs w:val="24"/>
        </w:rPr>
        <w:t xml:space="preserve">MTÜ Piiriveere Liider põhikirja p 5.5.1 alusel kinnitada </w:t>
      </w:r>
      <w:r w:rsidRPr="00A4068C">
        <w:rPr>
          <w:rFonts w:ascii="Times New Roman" w:hAnsi="Times New Roman"/>
          <w:sz w:val="24"/>
          <w:szCs w:val="24"/>
        </w:rPr>
        <w:t>202</w:t>
      </w:r>
      <w:r w:rsidR="004E753A" w:rsidRPr="00A4068C">
        <w:rPr>
          <w:rFonts w:ascii="Times New Roman" w:hAnsi="Times New Roman"/>
          <w:sz w:val="24"/>
          <w:szCs w:val="24"/>
        </w:rPr>
        <w:t>5</w:t>
      </w:r>
      <w:r w:rsidRPr="00A4068C">
        <w:rPr>
          <w:rFonts w:ascii="Times New Roman" w:hAnsi="Times New Roman"/>
          <w:sz w:val="24"/>
          <w:szCs w:val="24"/>
        </w:rPr>
        <w:t xml:space="preserve"> a</w:t>
      </w:r>
      <w:r w:rsidR="00AA7094" w:rsidRPr="00A4068C">
        <w:rPr>
          <w:rFonts w:ascii="Times New Roman" w:hAnsi="Times New Roman"/>
          <w:sz w:val="24"/>
          <w:szCs w:val="24"/>
        </w:rPr>
        <w:t xml:space="preserve"> rakenduskava eeltoodud mahus,</w:t>
      </w:r>
      <w:r w:rsidRPr="00A4068C">
        <w:rPr>
          <w:rFonts w:ascii="Times New Roman" w:hAnsi="Times New Roman"/>
          <w:sz w:val="24"/>
          <w:szCs w:val="24"/>
        </w:rPr>
        <w:t xml:space="preserve"> </w:t>
      </w:r>
      <w:r w:rsidR="00AA7094" w:rsidRPr="00A4068C">
        <w:rPr>
          <w:rFonts w:ascii="Times New Roman" w:hAnsi="Times New Roman"/>
          <w:sz w:val="24"/>
          <w:szCs w:val="24"/>
        </w:rPr>
        <w:t>eelarve 100 973 eurot, millest 94 940 € on jooksvad kulud ja 6 033 € elavdamiskulud ja tegevuskava vastavalt lisale 2.2.</w:t>
      </w:r>
    </w:p>
    <w:p w14:paraId="533C265E" w14:textId="2EF24F20" w:rsidR="004E753A" w:rsidRPr="00A4068C" w:rsidRDefault="004E753A" w:rsidP="00B520AB">
      <w:pPr>
        <w:pStyle w:val="Vahedeta"/>
        <w:spacing w:line="276" w:lineRule="auto"/>
        <w:ind w:left="1125"/>
        <w:jc w:val="both"/>
        <w:rPr>
          <w:rFonts w:ascii="Times New Roman" w:hAnsi="Times New Roman"/>
          <w:sz w:val="24"/>
          <w:szCs w:val="24"/>
        </w:rPr>
      </w:pPr>
      <w:r w:rsidRPr="00A4068C">
        <w:rPr>
          <w:rFonts w:ascii="Times New Roman" w:hAnsi="Times New Roman"/>
          <w:sz w:val="24"/>
          <w:szCs w:val="24"/>
        </w:rPr>
        <w:t>3. Audiitori kinnitamine</w:t>
      </w:r>
    </w:p>
    <w:p w14:paraId="4B2C9D59" w14:textId="79562A23" w:rsidR="00A4068C" w:rsidRPr="00A4068C" w:rsidRDefault="00A4068C" w:rsidP="00B520AB">
      <w:pPr>
        <w:pStyle w:val="Vahedeta"/>
        <w:spacing w:line="276" w:lineRule="auto"/>
        <w:jc w:val="both"/>
        <w:rPr>
          <w:rFonts w:ascii="Times New Roman" w:hAnsi="Times New Roman"/>
          <w:sz w:val="24"/>
          <w:szCs w:val="24"/>
        </w:rPr>
      </w:pPr>
      <w:r w:rsidRPr="00A4068C">
        <w:rPr>
          <w:rFonts w:ascii="Times New Roman" w:hAnsi="Times New Roman"/>
          <w:sz w:val="24"/>
          <w:szCs w:val="24"/>
        </w:rPr>
        <w:t>Kuulati: Endla annab teada, et MTÜ Piiriveere Liider põhikirja p. 9.2. kohaselt kinnitab üldkoosolek audiitori kaheks aastaks. Võetud on 1 hinnapakkumine Audiitorbüroo ELSS OÜ-lt. Pakkumine on tehtud 2024. ja 2025. aasta raamatupidamise aastaaruande auditi läbiviimiseks.</w:t>
      </w:r>
      <w:r w:rsidR="00834045">
        <w:rPr>
          <w:rFonts w:ascii="Times New Roman" w:hAnsi="Times New Roman"/>
          <w:sz w:val="24"/>
          <w:szCs w:val="24"/>
        </w:rPr>
        <w:t xml:space="preserve"> Pakkuja on soodsamate seast ja koostöö ettevõttega on siiani sujunud. </w:t>
      </w:r>
    </w:p>
    <w:p w14:paraId="59FEB389" w14:textId="77777777" w:rsidR="00834045" w:rsidRDefault="00834045" w:rsidP="00B520AB">
      <w:pPr>
        <w:pStyle w:val="Vahedeta"/>
        <w:spacing w:line="276" w:lineRule="auto"/>
        <w:jc w:val="both"/>
        <w:rPr>
          <w:rFonts w:ascii="Times New Roman" w:hAnsi="Times New Roman"/>
          <w:sz w:val="24"/>
          <w:szCs w:val="24"/>
        </w:rPr>
      </w:pPr>
    </w:p>
    <w:p w14:paraId="3D7982DB" w14:textId="799B6856" w:rsidR="004E753A" w:rsidRPr="00A4068C" w:rsidRDefault="00A4068C" w:rsidP="00B520AB">
      <w:pPr>
        <w:pStyle w:val="Vahedeta"/>
        <w:spacing w:line="276" w:lineRule="auto"/>
        <w:jc w:val="both"/>
        <w:rPr>
          <w:rFonts w:ascii="Times New Roman" w:hAnsi="Times New Roman"/>
          <w:sz w:val="24"/>
          <w:szCs w:val="24"/>
        </w:rPr>
      </w:pPr>
      <w:r w:rsidRPr="00A4068C">
        <w:rPr>
          <w:rFonts w:ascii="Times New Roman" w:hAnsi="Times New Roman"/>
          <w:sz w:val="24"/>
          <w:szCs w:val="24"/>
        </w:rPr>
        <w:t>Ettepanek kinnitada 2024.-2025. aasta majandusaasta auditi kinnitavaks audiitoriks Audiitorbüroo ELSS OÜ.</w:t>
      </w:r>
    </w:p>
    <w:p w14:paraId="3CC830EF" w14:textId="2D21DF72" w:rsidR="00BB5497" w:rsidRDefault="00BB5497" w:rsidP="00B520AB">
      <w:pPr>
        <w:pStyle w:val="Vahedeta"/>
        <w:spacing w:line="276" w:lineRule="auto"/>
        <w:jc w:val="both"/>
        <w:rPr>
          <w:rFonts w:ascii="Times New Roman" w:hAnsi="Times New Roman"/>
          <w:sz w:val="24"/>
          <w:szCs w:val="24"/>
        </w:rPr>
      </w:pPr>
      <w:r w:rsidRPr="00A4068C">
        <w:rPr>
          <w:rFonts w:ascii="Times New Roman" w:hAnsi="Times New Roman"/>
          <w:sz w:val="24"/>
          <w:szCs w:val="24"/>
        </w:rPr>
        <w:t>Hääletus Poolt 1</w:t>
      </w:r>
      <w:r w:rsidR="00834045">
        <w:rPr>
          <w:rFonts w:ascii="Times New Roman" w:hAnsi="Times New Roman"/>
          <w:sz w:val="24"/>
          <w:szCs w:val="24"/>
        </w:rPr>
        <w:t>6</w:t>
      </w:r>
      <w:r w:rsidRPr="00A4068C">
        <w:rPr>
          <w:rFonts w:ascii="Times New Roman" w:hAnsi="Times New Roman"/>
          <w:sz w:val="24"/>
          <w:szCs w:val="24"/>
        </w:rPr>
        <w:t xml:space="preserve"> Vastu 0 Erapooletu 0</w:t>
      </w:r>
    </w:p>
    <w:p w14:paraId="0C13034F" w14:textId="77777777" w:rsidR="003A5C54" w:rsidRPr="00A4068C" w:rsidRDefault="003A5C54" w:rsidP="00B520AB">
      <w:pPr>
        <w:pStyle w:val="Vahedeta"/>
        <w:spacing w:line="276" w:lineRule="auto"/>
        <w:jc w:val="both"/>
        <w:rPr>
          <w:rFonts w:ascii="Times New Roman" w:hAnsi="Times New Roman"/>
          <w:sz w:val="24"/>
          <w:szCs w:val="24"/>
        </w:rPr>
      </w:pPr>
    </w:p>
    <w:p w14:paraId="670A1DCF" w14:textId="48B724CB" w:rsidR="00BB5497" w:rsidRPr="00A4068C" w:rsidRDefault="00BB5497" w:rsidP="00B520AB">
      <w:pPr>
        <w:pStyle w:val="Vahedeta"/>
        <w:spacing w:line="276" w:lineRule="auto"/>
        <w:jc w:val="both"/>
        <w:rPr>
          <w:rFonts w:ascii="Times New Roman" w:hAnsi="Times New Roman"/>
          <w:sz w:val="24"/>
          <w:szCs w:val="24"/>
        </w:rPr>
      </w:pPr>
      <w:r w:rsidRPr="00A4068C">
        <w:rPr>
          <w:rFonts w:ascii="Times New Roman" w:hAnsi="Times New Roman"/>
          <w:b/>
          <w:bCs/>
          <w:sz w:val="24"/>
          <w:szCs w:val="24"/>
        </w:rPr>
        <w:t xml:space="preserve">OTSUS: </w:t>
      </w:r>
      <w:r w:rsidR="004E753A" w:rsidRPr="00A4068C">
        <w:rPr>
          <w:rFonts w:ascii="Times New Roman" w:hAnsi="Times New Roman"/>
          <w:b/>
          <w:bCs/>
          <w:sz w:val="24"/>
          <w:szCs w:val="24"/>
        </w:rPr>
        <w:t>3</w:t>
      </w:r>
      <w:r w:rsidRPr="00A4068C">
        <w:rPr>
          <w:rFonts w:ascii="Times New Roman" w:hAnsi="Times New Roman"/>
          <w:b/>
          <w:bCs/>
          <w:sz w:val="24"/>
          <w:szCs w:val="24"/>
        </w:rPr>
        <w:t xml:space="preserve">.3 </w:t>
      </w:r>
      <w:r w:rsidR="00A4068C" w:rsidRPr="00A4068C">
        <w:rPr>
          <w:rFonts w:ascii="Times New Roman" w:hAnsi="Times New Roman"/>
          <w:sz w:val="24"/>
          <w:szCs w:val="24"/>
        </w:rPr>
        <w:t xml:space="preserve">MTÜ Piiriveere Liider põhikirja p. 9.2 alusel kinnitada 2024.-2025. aasta  </w:t>
      </w:r>
      <w:r w:rsidR="00834045">
        <w:rPr>
          <w:rFonts w:ascii="Times New Roman" w:hAnsi="Times New Roman"/>
          <w:sz w:val="24"/>
          <w:szCs w:val="24"/>
        </w:rPr>
        <w:t>majandusaasta auditi</w:t>
      </w:r>
      <w:r w:rsidR="00A4068C" w:rsidRPr="00A4068C">
        <w:rPr>
          <w:rFonts w:ascii="Times New Roman" w:hAnsi="Times New Roman"/>
          <w:sz w:val="24"/>
          <w:szCs w:val="24"/>
        </w:rPr>
        <w:t xml:space="preserve"> kinnitavaks audiitoriks Audiitorbüroo ELSS OÜ.</w:t>
      </w:r>
    </w:p>
    <w:p w14:paraId="71EA56EC" w14:textId="77777777" w:rsidR="004E753A" w:rsidRPr="00A4068C" w:rsidRDefault="004E753A" w:rsidP="00B520AB">
      <w:pPr>
        <w:pStyle w:val="Vahedeta"/>
        <w:spacing w:line="276" w:lineRule="auto"/>
        <w:jc w:val="both"/>
        <w:rPr>
          <w:rFonts w:ascii="Times New Roman" w:hAnsi="Times New Roman"/>
          <w:sz w:val="24"/>
          <w:szCs w:val="24"/>
        </w:rPr>
      </w:pPr>
    </w:p>
    <w:p w14:paraId="36A050D3" w14:textId="280C031C" w:rsidR="00834045" w:rsidRDefault="004E753A" w:rsidP="00B520AB">
      <w:pPr>
        <w:pStyle w:val="Vahedeta"/>
        <w:numPr>
          <w:ilvl w:val="0"/>
          <w:numId w:val="2"/>
        </w:numPr>
        <w:spacing w:line="276" w:lineRule="auto"/>
        <w:jc w:val="both"/>
        <w:rPr>
          <w:rFonts w:ascii="Times New Roman" w:hAnsi="Times New Roman"/>
          <w:sz w:val="24"/>
          <w:szCs w:val="24"/>
        </w:rPr>
      </w:pPr>
      <w:r w:rsidRPr="00A4068C">
        <w:rPr>
          <w:rFonts w:ascii="Times New Roman" w:hAnsi="Times New Roman"/>
          <w:sz w:val="24"/>
          <w:szCs w:val="24"/>
        </w:rPr>
        <w:t>Jooksvad küsimused</w:t>
      </w:r>
    </w:p>
    <w:p w14:paraId="7477A846" w14:textId="77777777" w:rsidR="00A266C1" w:rsidRDefault="00834045" w:rsidP="00B520AB">
      <w:pPr>
        <w:pStyle w:val="Vahedeta"/>
        <w:spacing w:line="276" w:lineRule="auto"/>
        <w:jc w:val="both"/>
        <w:rPr>
          <w:rFonts w:ascii="Times New Roman" w:hAnsi="Times New Roman"/>
          <w:sz w:val="24"/>
          <w:szCs w:val="24"/>
        </w:rPr>
      </w:pPr>
      <w:r>
        <w:rPr>
          <w:rFonts w:ascii="Times New Roman" w:hAnsi="Times New Roman"/>
          <w:sz w:val="24"/>
          <w:szCs w:val="24"/>
        </w:rPr>
        <w:t xml:space="preserve">Kuulati: </w:t>
      </w:r>
      <w:r w:rsidR="003A5C54">
        <w:rPr>
          <w:rFonts w:ascii="Times New Roman" w:hAnsi="Times New Roman"/>
          <w:sz w:val="24"/>
          <w:szCs w:val="24"/>
        </w:rPr>
        <w:t xml:space="preserve">Endla annab teada, et Piiriveere Liidrile on tehtud ettepanekud osalemaks koostööprojektides. </w:t>
      </w:r>
    </w:p>
    <w:p w14:paraId="7F427A18" w14:textId="12F1BD8A" w:rsidR="00834045" w:rsidRDefault="00671014" w:rsidP="00B520AB">
      <w:pPr>
        <w:pStyle w:val="Vahedeta"/>
        <w:spacing w:line="276" w:lineRule="auto"/>
        <w:jc w:val="both"/>
        <w:rPr>
          <w:rFonts w:ascii="Times New Roman" w:hAnsi="Times New Roman"/>
          <w:sz w:val="24"/>
          <w:szCs w:val="24"/>
        </w:rPr>
      </w:pPr>
      <w:r>
        <w:rPr>
          <w:rFonts w:ascii="Times New Roman" w:hAnsi="Times New Roman"/>
          <w:sz w:val="24"/>
          <w:szCs w:val="24"/>
        </w:rPr>
        <w:t xml:space="preserve">Põhja – Iirimaalt on tulnud koostööpakkumine osalemaks projektis, </w:t>
      </w:r>
      <w:r w:rsidR="003A5C54" w:rsidRPr="003A5C54">
        <w:rPr>
          <w:rFonts w:ascii="Times New Roman" w:hAnsi="Times New Roman"/>
          <w:sz w:val="24"/>
          <w:szCs w:val="24"/>
        </w:rPr>
        <w:t xml:space="preserve">mille </w:t>
      </w:r>
      <w:r w:rsidR="00B957A9">
        <w:rPr>
          <w:rFonts w:ascii="Times New Roman" w:hAnsi="Times New Roman"/>
          <w:sz w:val="24"/>
          <w:szCs w:val="24"/>
        </w:rPr>
        <w:t>sihtrühmaks on m</w:t>
      </w:r>
      <w:r w:rsidR="00B957A9" w:rsidRPr="00A266C1">
        <w:rPr>
          <w:rFonts w:ascii="Times New Roman" w:hAnsi="Times New Roman"/>
          <w:sz w:val="24"/>
          <w:szCs w:val="24"/>
        </w:rPr>
        <w:t>aapiirkondade noored, kohalikud turismiettevõtted, kultuuri- ja sotsiaalmajanduse organisatsioonid ning kogukondlikud juhid.</w:t>
      </w:r>
      <w:r w:rsidR="00B957A9">
        <w:rPr>
          <w:rFonts w:ascii="Times New Roman" w:hAnsi="Times New Roman"/>
          <w:sz w:val="24"/>
          <w:szCs w:val="24"/>
        </w:rPr>
        <w:t xml:space="preserve"> </w:t>
      </w:r>
      <w:r w:rsidR="00A266C1" w:rsidRPr="00A266C1">
        <w:rPr>
          <w:rFonts w:ascii="Times New Roman" w:hAnsi="Times New Roman"/>
          <w:sz w:val="24"/>
          <w:szCs w:val="24"/>
        </w:rPr>
        <w:t>Projekt kestab 18 kuud, algusega jaanuaris 2025 ja lõpetades juunis 2026.</w:t>
      </w:r>
      <w:r w:rsidR="00A266C1">
        <w:rPr>
          <w:rFonts w:ascii="Times New Roman" w:hAnsi="Times New Roman"/>
          <w:sz w:val="24"/>
          <w:szCs w:val="24"/>
        </w:rPr>
        <w:t xml:space="preserve"> Projekti k</w:t>
      </w:r>
      <w:r w:rsidR="00A266C1" w:rsidRPr="00A266C1">
        <w:rPr>
          <w:rFonts w:ascii="Times New Roman" w:hAnsi="Times New Roman"/>
          <w:sz w:val="24"/>
          <w:szCs w:val="24"/>
        </w:rPr>
        <w:t>ogusumma on umbes 250 000 eurot, rahastab PEACEPLUS fond</w:t>
      </w:r>
      <w:r w:rsidR="00A266C1">
        <w:rPr>
          <w:rFonts w:ascii="Times New Roman" w:hAnsi="Times New Roman"/>
          <w:sz w:val="24"/>
          <w:szCs w:val="24"/>
        </w:rPr>
        <w:t>.</w:t>
      </w:r>
      <w:r w:rsidR="00A266C1" w:rsidRPr="00A266C1">
        <w:rPr>
          <w:rFonts w:ascii="Times New Roman" w:hAnsi="Times New Roman"/>
          <w:sz w:val="24"/>
          <w:szCs w:val="24"/>
        </w:rPr>
        <w:t xml:space="preserve"> </w:t>
      </w:r>
      <w:r w:rsidR="00A266C1" w:rsidRPr="003A5C54">
        <w:rPr>
          <w:rFonts w:ascii="Times New Roman" w:hAnsi="Times New Roman"/>
          <w:sz w:val="24"/>
          <w:szCs w:val="24"/>
        </w:rPr>
        <w:t>Projekt Piiriveere Liidri</w:t>
      </w:r>
      <w:r w:rsidR="00A266C1">
        <w:rPr>
          <w:rFonts w:ascii="Times New Roman" w:hAnsi="Times New Roman"/>
          <w:sz w:val="24"/>
          <w:szCs w:val="24"/>
        </w:rPr>
        <w:t xml:space="preserve">le </w:t>
      </w:r>
      <w:r w:rsidR="00A266C1" w:rsidRPr="003A5C54">
        <w:rPr>
          <w:rFonts w:ascii="Times New Roman" w:hAnsi="Times New Roman"/>
          <w:sz w:val="24"/>
          <w:szCs w:val="24"/>
        </w:rPr>
        <w:t>rahalisi kohustusi ei to</w:t>
      </w:r>
      <w:r w:rsidR="00A266C1">
        <w:rPr>
          <w:rFonts w:ascii="Times New Roman" w:hAnsi="Times New Roman"/>
          <w:sz w:val="24"/>
          <w:szCs w:val="24"/>
        </w:rPr>
        <w:t xml:space="preserve">o. </w:t>
      </w:r>
      <w:r w:rsidR="00B957A9">
        <w:rPr>
          <w:rFonts w:ascii="Times New Roman" w:hAnsi="Times New Roman"/>
          <w:sz w:val="24"/>
          <w:szCs w:val="24"/>
        </w:rPr>
        <w:t>Projekti tegevusteks on o</w:t>
      </w:r>
      <w:r w:rsidR="00B957A9" w:rsidRPr="00B957A9">
        <w:rPr>
          <w:rFonts w:ascii="Times New Roman" w:hAnsi="Times New Roman"/>
          <w:sz w:val="24"/>
          <w:szCs w:val="24"/>
        </w:rPr>
        <w:t>salejate värbamine ja programmi tutvustamine läbi veebikohtumiste ja kohapealsete sündmuste.</w:t>
      </w:r>
      <w:r w:rsidR="00B957A9">
        <w:rPr>
          <w:rFonts w:ascii="Times New Roman" w:hAnsi="Times New Roman"/>
          <w:sz w:val="24"/>
          <w:szCs w:val="24"/>
        </w:rPr>
        <w:t xml:space="preserve"> </w:t>
      </w:r>
      <w:r w:rsidR="00B957A9" w:rsidRPr="00B957A9">
        <w:rPr>
          <w:rFonts w:ascii="Times New Roman" w:hAnsi="Times New Roman"/>
          <w:sz w:val="24"/>
          <w:szCs w:val="24"/>
        </w:rPr>
        <w:t>Kogukondadele ja noortele suunatud koolitused ürituste korraldamisel, turunduses, võrgustike loomises ja rahastamisvõimaluste leidmises.</w:t>
      </w:r>
      <w:r w:rsidR="00B957A9">
        <w:rPr>
          <w:rFonts w:ascii="Times New Roman" w:hAnsi="Times New Roman"/>
          <w:sz w:val="24"/>
          <w:szCs w:val="24"/>
        </w:rPr>
        <w:t xml:space="preserve"> </w:t>
      </w:r>
      <w:r w:rsidR="00B957A9" w:rsidRPr="00B957A9">
        <w:rPr>
          <w:rFonts w:ascii="Times New Roman" w:hAnsi="Times New Roman"/>
          <w:sz w:val="24"/>
          <w:szCs w:val="24"/>
        </w:rPr>
        <w:t>Piiriülesed õppereisid: Eesti grupi visiit Põhja-Iirimaale ja Iirimaa grupi visiit Eestisse.</w:t>
      </w:r>
      <w:r w:rsidR="00B957A9">
        <w:rPr>
          <w:rFonts w:ascii="Times New Roman" w:hAnsi="Times New Roman"/>
          <w:sz w:val="24"/>
          <w:szCs w:val="24"/>
        </w:rPr>
        <w:t xml:space="preserve"> </w:t>
      </w:r>
      <w:r w:rsidR="00B957A9" w:rsidRPr="00B957A9">
        <w:rPr>
          <w:rFonts w:ascii="Times New Roman" w:hAnsi="Times New Roman"/>
          <w:sz w:val="24"/>
          <w:szCs w:val="24"/>
        </w:rPr>
        <w:t>Rahvusvahelise kultuurifestivali planeerimine ning lõppkonverents, kus jagatakse saadud teadmisi ja tulevikusuundi.</w:t>
      </w:r>
      <w:r w:rsidR="00B957A9">
        <w:rPr>
          <w:rFonts w:ascii="Times New Roman" w:hAnsi="Times New Roman"/>
          <w:sz w:val="24"/>
          <w:szCs w:val="24"/>
        </w:rPr>
        <w:t xml:space="preserve"> </w:t>
      </w:r>
      <w:r>
        <w:rPr>
          <w:rFonts w:ascii="Times New Roman" w:hAnsi="Times New Roman"/>
          <w:sz w:val="24"/>
          <w:szCs w:val="24"/>
        </w:rPr>
        <w:t>Pr</w:t>
      </w:r>
      <w:r w:rsidR="003A5C54" w:rsidRPr="003A5C54">
        <w:rPr>
          <w:rFonts w:ascii="Times New Roman" w:hAnsi="Times New Roman"/>
          <w:sz w:val="24"/>
          <w:szCs w:val="24"/>
        </w:rPr>
        <w:t xml:space="preserve">ojekti detailid täpsustuvad pärast rahastusotsust. </w:t>
      </w:r>
    </w:p>
    <w:p w14:paraId="27A23007" w14:textId="1BC1C36B" w:rsidR="00671014" w:rsidRDefault="00671014" w:rsidP="00B520AB">
      <w:pPr>
        <w:pStyle w:val="Vahedeta"/>
        <w:spacing w:line="276" w:lineRule="auto"/>
        <w:jc w:val="both"/>
        <w:rPr>
          <w:rFonts w:ascii="Times New Roman" w:hAnsi="Times New Roman"/>
          <w:sz w:val="24"/>
          <w:szCs w:val="24"/>
        </w:rPr>
      </w:pPr>
      <w:r>
        <w:rPr>
          <w:rFonts w:ascii="Times New Roman" w:hAnsi="Times New Roman"/>
          <w:sz w:val="24"/>
          <w:szCs w:val="24"/>
        </w:rPr>
        <w:t xml:space="preserve">Endla annab teada, et suvel juulikuus oli kahel </w:t>
      </w:r>
      <w:r w:rsidR="0005358E">
        <w:rPr>
          <w:rFonts w:ascii="Times New Roman" w:hAnsi="Times New Roman"/>
          <w:sz w:val="24"/>
          <w:szCs w:val="24"/>
        </w:rPr>
        <w:t xml:space="preserve">Piiriveere Liidri </w:t>
      </w:r>
      <w:r>
        <w:rPr>
          <w:rFonts w:ascii="Times New Roman" w:hAnsi="Times New Roman"/>
          <w:sz w:val="24"/>
          <w:szCs w:val="24"/>
        </w:rPr>
        <w:t>piirkonna noorsootöötajal võimalus osaleda Horvaatias toimuval ERASMUS+ projektis, mis oli suunatud noorsootöötajatele. Sügisel avanes võimalus osaleda Slovakkias</w:t>
      </w:r>
      <w:r w:rsidRPr="00671014">
        <w:rPr>
          <w:rFonts w:ascii="Times New Roman" w:hAnsi="Times New Roman"/>
          <w:sz w:val="24"/>
          <w:szCs w:val="24"/>
        </w:rPr>
        <w:t xml:space="preserve"> </w:t>
      </w:r>
      <w:r>
        <w:rPr>
          <w:rFonts w:ascii="Times New Roman" w:hAnsi="Times New Roman"/>
          <w:sz w:val="24"/>
          <w:szCs w:val="24"/>
        </w:rPr>
        <w:t>Eesti LEADER Liidu projektiga toimuval kohtumisel, mis oli suunatud LEADER noortele tutvumaks maapiirkondadega. Piiriveere Liider piirkonnast sai sellel kohtumisel osaleda Setomaa noor, kes on ühtlasi ka noorsootöötaja ja maapiirkonnas elav noor. Slovakkias käigust oli tehtud kokkuvõte ja Endla jagas osaleja mõtteid toimunud sündmusest.</w:t>
      </w:r>
    </w:p>
    <w:p w14:paraId="1227CE93" w14:textId="60A7B5F1" w:rsidR="00A266C1" w:rsidRPr="00A266C1" w:rsidRDefault="0005358E" w:rsidP="00A266C1">
      <w:pPr>
        <w:pStyle w:val="Vahedeta"/>
        <w:spacing w:line="276" w:lineRule="auto"/>
        <w:jc w:val="both"/>
        <w:rPr>
          <w:rFonts w:ascii="Times New Roman" w:hAnsi="Times New Roman"/>
          <w:sz w:val="24"/>
          <w:szCs w:val="24"/>
        </w:rPr>
      </w:pPr>
      <w:r>
        <w:rPr>
          <w:rFonts w:ascii="Times New Roman" w:hAnsi="Times New Roman"/>
          <w:sz w:val="24"/>
          <w:szCs w:val="24"/>
        </w:rPr>
        <w:t>Endla osales rahvusvahelisel seminaril Pärnus, mis oli suunatud maanoortele. Endla oli kutsutud seminarile tutvustama Piiriveere Liider Noorte strateegia (2020-2022) projekti. Sellest seminarist sai alguse</w:t>
      </w:r>
      <w:r w:rsidR="00B66837">
        <w:rPr>
          <w:rFonts w:ascii="Times New Roman" w:hAnsi="Times New Roman"/>
          <w:sz w:val="24"/>
          <w:szCs w:val="24"/>
        </w:rPr>
        <w:t>rahvusvahelise</w:t>
      </w:r>
      <w:r>
        <w:rPr>
          <w:rFonts w:ascii="Times New Roman" w:hAnsi="Times New Roman"/>
          <w:sz w:val="24"/>
          <w:szCs w:val="24"/>
        </w:rPr>
        <w:t xml:space="preserve"> projekti idee, luua noorte strateegia tegevusrühmadele, mis oleks noorte kaasamise tööriistaks LEADER tegevustes</w:t>
      </w:r>
      <w:r w:rsidR="00A266C1">
        <w:rPr>
          <w:rFonts w:ascii="Times New Roman" w:hAnsi="Times New Roman"/>
          <w:sz w:val="24"/>
          <w:szCs w:val="24"/>
        </w:rPr>
        <w:t>.</w:t>
      </w:r>
      <w:r w:rsidR="00A266C1" w:rsidRPr="00A266C1">
        <w:rPr>
          <w:rFonts w:ascii="Aptos" w:eastAsiaTheme="minorHAnsi" w:hAnsi="Aptos" w:cs="Aptos"/>
          <w:sz w:val="22"/>
          <w:szCs w:val="22"/>
          <w:lang w:eastAsia="en-US"/>
          <w14:ligatures w14:val="standardContextual"/>
        </w:rPr>
        <w:t xml:space="preserve"> </w:t>
      </w:r>
      <w:r w:rsidR="00A266C1" w:rsidRPr="00A266C1">
        <w:rPr>
          <w:rFonts w:ascii="Times New Roman" w:hAnsi="Times New Roman"/>
          <w:sz w:val="24"/>
          <w:szCs w:val="24"/>
        </w:rPr>
        <w:t>"Rural Youth Goes Erasmus" projekt keskendub maapiirkondade noorte aktiivsemale kaasamisele kohaliku arengu protsessidesse.</w:t>
      </w:r>
      <w:r w:rsidR="00B66837">
        <w:rPr>
          <w:rFonts w:ascii="Times New Roman" w:hAnsi="Times New Roman"/>
          <w:sz w:val="24"/>
          <w:szCs w:val="24"/>
        </w:rPr>
        <w:t xml:space="preserve"> Esimene kohtumine potentsiaalsete partneritega toimub detsembris.</w:t>
      </w:r>
      <w:r w:rsidR="00A266C1" w:rsidRPr="00A266C1">
        <w:rPr>
          <w:rFonts w:ascii="Times New Roman" w:hAnsi="Times New Roman"/>
          <w:sz w:val="24"/>
          <w:szCs w:val="24"/>
        </w:rPr>
        <w:t xml:space="preserve"> Peamisteks tegevusteks on noorte vajaduste kaardistamine, strateegia väljatöötamine koostöös noortega, koolitused otsustusprotsessides osalemiseks ning rahastusvõimaluste tutvustamine. Partnerid on pärit Eestist, Lätist, Soomest ja Itaaliast, ning projekti eelarve on 250 000 €, mida rahastatakse Erasmus+ strateegiliste partnerluste meetmest. Tulemuseks on noortekeskne strateegia ja noortealgatuste rakendamine, mis aitab tugevdada sidet nende kodupiirkonnaga ja vähendada maapiirkondadest lahkumist.</w:t>
      </w:r>
    </w:p>
    <w:p w14:paraId="72697F86" w14:textId="63C23D80" w:rsidR="0005358E" w:rsidRDefault="00553061" w:rsidP="00B520AB">
      <w:pPr>
        <w:pStyle w:val="Vahedeta"/>
        <w:spacing w:line="276" w:lineRule="auto"/>
        <w:jc w:val="both"/>
        <w:rPr>
          <w:rFonts w:ascii="Times New Roman" w:hAnsi="Times New Roman"/>
          <w:sz w:val="24"/>
          <w:szCs w:val="24"/>
        </w:rPr>
      </w:pPr>
      <w:r>
        <w:rPr>
          <w:rFonts w:ascii="Times New Roman" w:hAnsi="Times New Roman"/>
          <w:sz w:val="24"/>
          <w:szCs w:val="24"/>
        </w:rPr>
        <w:t xml:space="preserve">Tunti huvi Põhja-Iirimaa projektipartneri osas, kas on nende kontaktide seast, kellega õppereisil tutvuti. Endla vastab, et Põhja-Iirimaa koostööpakkumine tuli samadelt kontaktidelt, </w:t>
      </w:r>
      <w:r w:rsidR="00B520AB">
        <w:rPr>
          <w:rFonts w:ascii="Times New Roman" w:hAnsi="Times New Roman"/>
          <w:sz w:val="24"/>
          <w:szCs w:val="24"/>
        </w:rPr>
        <w:lastRenderedPageBreak/>
        <w:t>mis õppereisi käigus saadi</w:t>
      </w:r>
      <w:r>
        <w:rPr>
          <w:rFonts w:ascii="Times New Roman" w:hAnsi="Times New Roman"/>
          <w:sz w:val="24"/>
          <w:szCs w:val="24"/>
        </w:rPr>
        <w:t xml:space="preserve">. Liikmed soovisid tagasisidet 2024. aasta taotlusvooru esitatud projektitaotluste osas. Endla toob välja, et ettevõtluse meetmesse laekus taotlusi vähem, kui elukeskkonna meetmesse. Samuti tõi välja soovituse, et taotlejad ootaksid võimalusel ära PRIA otsuse enne tegevustega alustamist. Sooviti ülevaadet sellest, kuidas hindamiskomisjoni moodustumine toimub. Endla annab ülevaate hindamiskorras olevast hindamiskomisjoni moodustamise lõigust. Hindamiskomisjoni kuulub 18 liiget, kellest hindab taotlusvoorus aktiivselt 6 liiget. Kui hindamiskomisjoni liikmed on välja selgitanud seotuse ja esitanud konfidentsiaalsuse allkirjastatud dokumendid vaatab büroo üle piirkonna esindatuse ja kui ühest piirkonnast saaks hinnata 2 hindajat, siis tehakse valik büroos loosi teel. </w:t>
      </w:r>
      <w:r w:rsidR="00B520AB" w:rsidRPr="00B520AB">
        <w:rPr>
          <w:rFonts w:ascii="Times New Roman" w:hAnsi="Times New Roman"/>
          <w:sz w:val="24"/>
          <w:szCs w:val="24"/>
        </w:rPr>
        <w:t>Võimaluse korral järgitakse põhimõtet, et hindaja ei osaleks kahel järjestikusel taotlusvooru hindamisel.</w:t>
      </w:r>
      <w:r w:rsidR="00B520AB">
        <w:rPr>
          <w:rFonts w:ascii="Times New Roman" w:hAnsi="Times New Roman"/>
          <w:sz w:val="24"/>
          <w:szCs w:val="24"/>
        </w:rPr>
        <w:t xml:space="preserve"> Misso piirkonna liige soovib tagasisidet Misso piirkonna liikmete aktiivsuse kohta. Endla toob välja, Misso piirkond on koosolekutel ja koosviibimistel esindatud. Üldkoosolek võttis info teadmiseks.</w:t>
      </w:r>
    </w:p>
    <w:p w14:paraId="794D89ED" w14:textId="77777777" w:rsidR="00B520AB" w:rsidRPr="00671014" w:rsidRDefault="00B520AB" w:rsidP="00B520AB">
      <w:pPr>
        <w:pStyle w:val="Vahedeta"/>
        <w:spacing w:line="276" w:lineRule="auto"/>
        <w:jc w:val="both"/>
        <w:rPr>
          <w:rFonts w:ascii="Times New Roman" w:hAnsi="Times New Roman"/>
          <w:sz w:val="24"/>
          <w:szCs w:val="24"/>
        </w:rPr>
      </w:pPr>
    </w:p>
    <w:p w14:paraId="0A561257" w14:textId="163C3EC6" w:rsidR="00BB5497" w:rsidRPr="00A4068C" w:rsidRDefault="004E753A" w:rsidP="00B520AB">
      <w:pPr>
        <w:pStyle w:val="Vahedeta"/>
        <w:spacing w:line="276" w:lineRule="auto"/>
        <w:ind w:left="1125"/>
        <w:jc w:val="both"/>
        <w:rPr>
          <w:rFonts w:ascii="Times New Roman" w:hAnsi="Times New Roman"/>
          <w:sz w:val="24"/>
          <w:szCs w:val="24"/>
        </w:rPr>
      </w:pPr>
      <w:r w:rsidRPr="00A4068C">
        <w:rPr>
          <w:rFonts w:ascii="Times New Roman" w:hAnsi="Times New Roman"/>
          <w:sz w:val="24"/>
          <w:szCs w:val="24"/>
        </w:rPr>
        <w:t xml:space="preserve"> </w:t>
      </w:r>
    </w:p>
    <w:p w14:paraId="4803FF93" w14:textId="77777777" w:rsidR="004E753A" w:rsidRPr="00A4068C" w:rsidRDefault="004E753A" w:rsidP="00B520AB">
      <w:pPr>
        <w:spacing w:after="0" w:line="276" w:lineRule="auto"/>
        <w:ind w:left="360"/>
        <w:jc w:val="both"/>
        <w:rPr>
          <w:rFonts w:ascii="Times New Roman" w:hAnsi="Times New Roman"/>
          <w:sz w:val="24"/>
          <w:szCs w:val="24"/>
        </w:rPr>
      </w:pPr>
    </w:p>
    <w:p w14:paraId="621E20BF" w14:textId="77777777" w:rsidR="004E753A" w:rsidRPr="00A4068C" w:rsidRDefault="004E753A" w:rsidP="00B520AB">
      <w:pPr>
        <w:spacing w:after="0" w:line="276" w:lineRule="auto"/>
        <w:ind w:left="360"/>
        <w:jc w:val="both"/>
        <w:rPr>
          <w:rFonts w:ascii="Times New Roman" w:hAnsi="Times New Roman"/>
          <w:sz w:val="24"/>
          <w:szCs w:val="24"/>
        </w:rPr>
      </w:pPr>
    </w:p>
    <w:p w14:paraId="4CA226DB" w14:textId="77777777" w:rsidR="004E753A" w:rsidRPr="00A4068C" w:rsidRDefault="004E753A" w:rsidP="00B520AB">
      <w:pPr>
        <w:spacing w:after="0" w:line="276" w:lineRule="auto"/>
        <w:ind w:left="360"/>
        <w:jc w:val="both"/>
        <w:rPr>
          <w:rFonts w:ascii="Times New Roman" w:hAnsi="Times New Roman"/>
          <w:sz w:val="24"/>
          <w:szCs w:val="24"/>
        </w:rPr>
      </w:pPr>
    </w:p>
    <w:p w14:paraId="7FA67660" w14:textId="77777777" w:rsidR="004E753A" w:rsidRPr="00A4068C" w:rsidRDefault="004E753A" w:rsidP="00B520AB">
      <w:pPr>
        <w:spacing w:after="0" w:line="276" w:lineRule="auto"/>
        <w:ind w:left="360"/>
        <w:jc w:val="both"/>
        <w:rPr>
          <w:rFonts w:ascii="Times New Roman" w:hAnsi="Times New Roman"/>
          <w:sz w:val="24"/>
          <w:szCs w:val="24"/>
        </w:rPr>
      </w:pPr>
    </w:p>
    <w:p w14:paraId="2D23B269" w14:textId="77777777" w:rsidR="004E753A" w:rsidRPr="00A4068C" w:rsidRDefault="004E753A" w:rsidP="00B520AB">
      <w:pPr>
        <w:spacing w:after="0" w:line="276" w:lineRule="auto"/>
        <w:ind w:left="360"/>
        <w:jc w:val="both"/>
        <w:rPr>
          <w:rFonts w:ascii="Times New Roman" w:hAnsi="Times New Roman"/>
          <w:sz w:val="24"/>
          <w:szCs w:val="24"/>
        </w:rPr>
      </w:pPr>
    </w:p>
    <w:p w14:paraId="4B1DE3FD" w14:textId="77777777" w:rsidR="004E753A" w:rsidRPr="00A4068C" w:rsidRDefault="004E753A" w:rsidP="00B520AB">
      <w:pPr>
        <w:spacing w:after="0" w:line="276" w:lineRule="auto"/>
        <w:ind w:left="360"/>
        <w:jc w:val="both"/>
        <w:rPr>
          <w:rFonts w:ascii="Times New Roman" w:eastAsia="Calibri" w:hAnsi="Times New Roman"/>
          <w:sz w:val="24"/>
          <w:szCs w:val="24"/>
        </w:rPr>
      </w:pPr>
    </w:p>
    <w:tbl>
      <w:tblPr>
        <w:tblStyle w:val="Kontuur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254"/>
      </w:tblGrid>
      <w:tr w:rsidR="00BB5497" w:rsidRPr="00A4068C" w14:paraId="1E6FC17C" w14:textId="77777777" w:rsidTr="008B7131">
        <w:tc>
          <w:tcPr>
            <w:tcW w:w="4672" w:type="dxa"/>
            <w:hideMark/>
          </w:tcPr>
          <w:p w14:paraId="230A394C" w14:textId="77777777" w:rsidR="00BB5497" w:rsidRPr="00A4068C" w:rsidRDefault="00BB5497" w:rsidP="00B520AB">
            <w:pPr>
              <w:spacing w:line="276" w:lineRule="auto"/>
              <w:ind w:left="-105"/>
              <w:jc w:val="both"/>
              <w:textAlignment w:val="baseline"/>
              <w:rPr>
                <w:rFonts w:ascii="Times New Roman" w:hAnsi="Times New Roman"/>
                <w:sz w:val="24"/>
                <w:szCs w:val="24"/>
              </w:rPr>
            </w:pPr>
            <w:r w:rsidRPr="00A4068C">
              <w:rPr>
                <w:rFonts w:ascii="Times New Roman" w:hAnsi="Times New Roman"/>
                <w:sz w:val="24"/>
                <w:szCs w:val="24"/>
              </w:rPr>
              <w:t>Juhatas</w:t>
            </w:r>
          </w:p>
        </w:tc>
        <w:tc>
          <w:tcPr>
            <w:tcW w:w="4254" w:type="dxa"/>
          </w:tcPr>
          <w:p w14:paraId="5A44DA18" w14:textId="77777777" w:rsidR="00BB5497" w:rsidRPr="00A4068C" w:rsidRDefault="00BB5497" w:rsidP="00B520AB">
            <w:pPr>
              <w:spacing w:line="276" w:lineRule="auto"/>
              <w:jc w:val="both"/>
              <w:textAlignment w:val="baseline"/>
              <w:rPr>
                <w:rFonts w:ascii="Times New Roman" w:hAnsi="Times New Roman"/>
                <w:sz w:val="24"/>
                <w:szCs w:val="24"/>
              </w:rPr>
            </w:pPr>
          </w:p>
        </w:tc>
      </w:tr>
      <w:tr w:rsidR="00BB5497" w:rsidRPr="00A4068C" w14:paraId="75D918A8" w14:textId="77777777" w:rsidTr="008B7131">
        <w:tc>
          <w:tcPr>
            <w:tcW w:w="4672" w:type="dxa"/>
          </w:tcPr>
          <w:p w14:paraId="405E61B4" w14:textId="77777777" w:rsidR="00BB5497" w:rsidRPr="00A4068C" w:rsidRDefault="00BB5497" w:rsidP="00B520AB">
            <w:pPr>
              <w:spacing w:line="276" w:lineRule="auto"/>
              <w:jc w:val="both"/>
              <w:textAlignment w:val="baseline"/>
              <w:rPr>
                <w:rFonts w:ascii="Times New Roman" w:hAnsi="Times New Roman"/>
                <w:sz w:val="24"/>
                <w:szCs w:val="24"/>
              </w:rPr>
            </w:pPr>
          </w:p>
        </w:tc>
        <w:tc>
          <w:tcPr>
            <w:tcW w:w="4254" w:type="dxa"/>
            <w:hideMark/>
          </w:tcPr>
          <w:p w14:paraId="7FD6FDF2" w14:textId="77777777" w:rsidR="00BB5497" w:rsidRPr="00A4068C" w:rsidRDefault="00BB5497" w:rsidP="00B520AB">
            <w:pPr>
              <w:spacing w:line="276" w:lineRule="auto"/>
              <w:jc w:val="both"/>
              <w:textAlignment w:val="baseline"/>
              <w:rPr>
                <w:rFonts w:ascii="Times New Roman" w:hAnsi="Times New Roman"/>
                <w:sz w:val="24"/>
                <w:szCs w:val="24"/>
              </w:rPr>
            </w:pPr>
            <w:r w:rsidRPr="00A4068C">
              <w:rPr>
                <w:rFonts w:ascii="Times New Roman" w:hAnsi="Times New Roman"/>
                <w:sz w:val="24"/>
                <w:szCs w:val="24"/>
              </w:rPr>
              <w:t>Protokollis</w:t>
            </w:r>
          </w:p>
        </w:tc>
      </w:tr>
      <w:tr w:rsidR="00BB5497" w:rsidRPr="00A4068C" w14:paraId="3E92B97C" w14:textId="77777777" w:rsidTr="008B7131">
        <w:tc>
          <w:tcPr>
            <w:tcW w:w="4672" w:type="dxa"/>
            <w:hideMark/>
          </w:tcPr>
          <w:p w14:paraId="2493ED07" w14:textId="77777777" w:rsidR="00BB5497" w:rsidRPr="00A4068C" w:rsidRDefault="00BB5497" w:rsidP="00B520AB">
            <w:pPr>
              <w:spacing w:line="276" w:lineRule="auto"/>
              <w:jc w:val="both"/>
              <w:textAlignment w:val="baseline"/>
              <w:rPr>
                <w:rFonts w:ascii="Times New Roman" w:hAnsi="Times New Roman"/>
                <w:sz w:val="24"/>
                <w:szCs w:val="24"/>
              </w:rPr>
            </w:pPr>
            <w:r w:rsidRPr="00A4068C">
              <w:rPr>
                <w:rFonts w:ascii="Times New Roman" w:hAnsi="Times New Roman"/>
                <w:sz w:val="24"/>
                <w:szCs w:val="24"/>
              </w:rPr>
              <w:t>(allkirjastatud digitaalselt)</w:t>
            </w:r>
          </w:p>
        </w:tc>
        <w:tc>
          <w:tcPr>
            <w:tcW w:w="4254" w:type="dxa"/>
          </w:tcPr>
          <w:p w14:paraId="59F8F318" w14:textId="77777777" w:rsidR="00BB5497" w:rsidRPr="00A4068C" w:rsidRDefault="00BB5497" w:rsidP="00B520AB">
            <w:pPr>
              <w:spacing w:line="276" w:lineRule="auto"/>
              <w:jc w:val="both"/>
              <w:textAlignment w:val="baseline"/>
              <w:rPr>
                <w:rFonts w:ascii="Times New Roman" w:hAnsi="Times New Roman"/>
                <w:sz w:val="24"/>
                <w:szCs w:val="24"/>
              </w:rPr>
            </w:pPr>
          </w:p>
        </w:tc>
      </w:tr>
      <w:tr w:rsidR="00BB5497" w:rsidRPr="00A4068C" w14:paraId="51934331" w14:textId="77777777" w:rsidTr="008B7131">
        <w:tc>
          <w:tcPr>
            <w:tcW w:w="4672" w:type="dxa"/>
            <w:hideMark/>
          </w:tcPr>
          <w:p w14:paraId="1DE294C1" w14:textId="77777777" w:rsidR="00BB5497" w:rsidRPr="00A4068C" w:rsidRDefault="00BB5497" w:rsidP="00B520AB">
            <w:pPr>
              <w:spacing w:line="276" w:lineRule="auto"/>
              <w:jc w:val="both"/>
              <w:textAlignment w:val="baseline"/>
              <w:rPr>
                <w:rFonts w:ascii="Times New Roman" w:hAnsi="Times New Roman"/>
                <w:sz w:val="24"/>
                <w:szCs w:val="24"/>
              </w:rPr>
            </w:pPr>
            <w:r w:rsidRPr="00A4068C">
              <w:rPr>
                <w:rFonts w:ascii="Times New Roman" w:hAnsi="Times New Roman"/>
                <w:sz w:val="24"/>
                <w:szCs w:val="24"/>
              </w:rPr>
              <w:t>Raul Kudre</w:t>
            </w:r>
          </w:p>
        </w:tc>
        <w:tc>
          <w:tcPr>
            <w:tcW w:w="4254" w:type="dxa"/>
            <w:hideMark/>
          </w:tcPr>
          <w:p w14:paraId="18716743" w14:textId="77777777" w:rsidR="00BB5497" w:rsidRPr="00A4068C" w:rsidRDefault="00BB5497" w:rsidP="00B520AB">
            <w:pPr>
              <w:spacing w:line="276" w:lineRule="auto"/>
              <w:jc w:val="both"/>
              <w:textAlignment w:val="baseline"/>
              <w:rPr>
                <w:rFonts w:ascii="Times New Roman" w:hAnsi="Times New Roman"/>
                <w:sz w:val="24"/>
                <w:szCs w:val="24"/>
              </w:rPr>
            </w:pPr>
            <w:r w:rsidRPr="00A4068C">
              <w:rPr>
                <w:rFonts w:ascii="Times New Roman" w:hAnsi="Times New Roman"/>
                <w:sz w:val="24"/>
                <w:szCs w:val="24"/>
              </w:rPr>
              <w:t>(allkirjastatud digitaalselt)</w:t>
            </w:r>
          </w:p>
        </w:tc>
      </w:tr>
      <w:tr w:rsidR="00BB5497" w:rsidRPr="00A4068C" w14:paraId="5F21970E" w14:textId="77777777" w:rsidTr="008B7131">
        <w:tc>
          <w:tcPr>
            <w:tcW w:w="4672" w:type="dxa"/>
            <w:hideMark/>
          </w:tcPr>
          <w:p w14:paraId="19857E14" w14:textId="77777777" w:rsidR="00BB5497" w:rsidRPr="00A4068C" w:rsidRDefault="00BB5497" w:rsidP="00B520AB">
            <w:pPr>
              <w:spacing w:line="276" w:lineRule="auto"/>
              <w:jc w:val="both"/>
              <w:textAlignment w:val="baseline"/>
              <w:rPr>
                <w:rFonts w:ascii="Times New Roman" w:hAnsi="Times New Roman"/>
                <w:sz w:val="24"/>
                <w:szCs w:val="24"/>
              </w:rPr>
            </w:pPr>
            <w:r w:rsidRPr="00A4068C">
              <w:rPr>
                <w:rFonts w:ascii="Times New Roman" w:hAnsi="Times New Roman"/>
                <w:sz w:val="24"/>
                <w:szCs w:val="24"/>
              </w:rPr>
              <w:t>Juhatuse esimees</w:t>
            </w:r>
          </w:p>
        </w:tc>
        <w:tc>
          <w:tcPr>
            <w:tcW w:w="4254" w:type="dxa"/>
            <w:hideMark/>
          </w:tcPr>
          <w:p w14:paraId="31427F7C" w14:textId="77777777" w:rsidR="00BB5497" w:rsidRPr="00A4068C" w:rsidRDefault="00BB5497" w:rsidP="00B520AB">
            <w:pPr>
              <w:spacing w:line="276" w:lineRule="auto"/>
              <w:jc w:val="both"/>
              <w:textAlignment w:val="baseline"/>
              <w:rPr>
                <w:rFonts w:ascii="Times New Roman" w:hAnsi="Times New Roman"/>
                <w:sz w:val="24"/>
                <w:szCs w:val="24"/>
              </w:rPr>
            </w:pPr>
            <w:r w:rsidRPr="00A4068C">
              <w:rPr>
                <w:rFonts w:ascii="Times New Roman" w:hAnsi="Times New Roman"/>
                <w:sz w:val="24"/>
                <w:szCs w:val="24"/>
              </w:rPr>
              <w:t>Gerda Raig</w:t>
            </w:r>
          </w:p>
        </w:tc>
      </w:tr>
      <w:tr w:rsidR="00BB5497" w:rsidRPr="00A4068C" w14:paraId="31790B07" w14:textId="77777777" w:rsidTr="008B7131">
        <w:tc>
          <w:tcPr>
            <w:tcW w:w="4672" w:type="dxa"/>
          </w:tcPr>
          <w:p w14:paraId="26ACDA37" w14:textId="77777777" w:rsidR="00BB5497" w:rsidRPr="00A4068C" w:rsidRDefault="00BB5497" w:rsidP="00B520AB">
            <w:pPr>
              <w:spacing w:line="276" w:lineRule="auto"/>
              <w:jc w:val="both"/>
              <w:textAlignment w:val="baseline"/>
              <w:rPr>
                <w:rFonts w:ascii="Times New Roman" w:hAnsi="Times New Roman"/>
                <w:sz w:val="24"/>
                <w:szCs w:val="24"/>
              </w:rPr>
            </w:pPr>
          </w:p>
        </w:tc>
        <w:tc>
          <w:tcPr>
            <w:tcW w:w="4254" w:type="dxa"/>
            <w:hideMark/>
          </w:tcPr>
          <w:p w14:paraId="503C398F" w14:textId="77777777" w:rsidR="00BB5497" w:rsidRPr="00A4068C" w:rsidRDefault="00BB5497" w:rsidP="00B520AB">
            <w:pPr>
              <w:spacing w:line="276" w:lineRule="auto"/>
              <w:jc w:val="both"/>
              <w:textAlignment w:val="baseline"/>
              <w:rPr>
                <w:rFonts w:ascii="Times New Roman" w:hAnsi="Times New Roman"/>
                <w:sz w:val="24"/>
                <w:szCs w:val="24"/>
              </w:rPr>
            </w:pPr>
            <w:r w:rsidRPr="00A4068C">
              <w:rPr>
                <w:rFonts w:ascii="Times New Roman" w:hAnsi="Times New Roman"/>
                <w:sz w:val="24"/>
                <w:szCs w:val="24"/>
              </w:rPr>
              <w:t>meetme- ja infospetsialist</w:t>
            </w:r>
          </w:p>
        </w:tc>
      </w:tr>
      <w:tr w:rsidR="00BB5497" w:rsidRPr="00A4068C" w14:paraId="18298213" w14:textId="77777777" w:rsidTr="008B7131">
        <w:tc>
          <w:tcPr>
            <w:tcW w:w="4672" w:type="dxa"/>
          </w:tcPr>
          <w:p w14:paraId="0BA8CA7C" w14:textId="77777777" w:rsidR="00BB5497" w:rsidRPr="00A4068C" w:rsidRDefault="00BB5497" w:rsidP="00B520AB">
            <w:pPr>
              <w:spacing w:line="276" w:lineRule="auto"/>
              <w:jc w:val="both"/>
              <w:textAlignment w:val="baseline"/>
              <w:rPr>
                <w:rFonts w:ascii="Times New Roman" w:hAnsi="Times New Roman"/>
                <w:sz w:val="24"/>
                <w:szCs w:val="24"/>
              </w:rPr>
            </w:pPr>
          </w:p>
        </w:tc>
        <w:tc>
          <w:tcPr>
            <w:tcW w:w="4254" w:type="dxa"/>
          </w:tcPr>
          <w:p w14:paraId="656CC0B3" w14:textId="77777777" w:rsidR="00BB5497" w:rsidRPr="00A4068C" w:rsidRDefault="00BB5497" w:rsidP="00B520AB">
            <w:pPr>
              <w:spacing w:line="276" w:lineRule="auto"/>
              <w:jc w:val="both"/>
              <w:textAlignment w:val="baseline"/>
              <w:rPr>
                <w:rFonts w:ascii="Times New Roman" w:hAnsi="Times New Roman"/>
                <w:sz w:val="24"/>
                <w:szCs w:val="24"/>
              </w:rPr>
            </w:pPr>
          </w:p>
        </w:tc>
      </w:tr>
    </w:tbl>
    <w:p w14:paraId="5A5B6279" w14:textId="77777777" w:rsidR="00931E8D" w:rsidRPr="00A4068C" w:rsidRDefault="00931E8D" w:rsidP="00B520AB">
      <w:pPr>
        <w:spacing w:line="276" w:lineRule="auto"/>
        <w:jc w:val="both"/>
        <w:rPr>
          <w:rFonts w:ascii="Times New Roman" w:hAnsi="Times New Roman"/>
          <w:sz w:val="24"/>
          <w:szCs w:val="24"/>
        </w:rPr>
      </w:pPr>
    </w:p>
    <w:sectPr w:rsidR="00931E8D" w:rsidRPr="00A4068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A5CF0" w14:textId="77777777" w:rsidR="009E1893" w:rsidRDefault="009E1893" w:rsidP="00B520AB">
      <w:pPr>
        <w:spacing w:after="0" w:line="240" w:lineRule="auto"/>
      </w:pPr>
      <w:r>
        <w:separator/>
      </w:r>
    </w:p>
  </w:endnote>
  <w:endnote w:type="continuationSeparator" w:id="0">
    <w:p w14:paraId="1477295C" w14:textId="77777777" w:rsidR="009E1893" w:rsidRDefault="009E1893" w:rsidP="00B5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138673"/>
      <w:docPartObj>
        <w:docPartGallery w:val="Page Numbers (Bottom of Page)"/>
        <w:docPartUnique/>
      </w:docPartObj>
    </w:sdtPr>
    <w:sdtContent>
      <w:p w14:paraId="351B2B57" w14:textId="20C6DB2A" w:rsidR="00B520AB" w:rsidRDefault="00B520AB">
        <w:pPr>
          <w:pStyle w:val="Jalus"/>
          <w:jc w:val="center"/>
        </w:pPr>
        <w:r>
          <w:fldChar w:fldCharType="begin"/>
        </w:r>
        <w:r>
          <w:instrText>PAGE   \* MERGEFORMAT</w:instrText>
        </w:r>
        <w:r>
          <w:fldChar w:fldCharType="separate"/>
        </w:r>
        <w:r>
          <w:rPr>
            <w:lang w:val="et-EE"/>
          </w:rPr>
          <w:t>2</w:t>
        </w:r>
        <w:r>
          <w:fldChar w:fldCharType="end"/>
        </w:r>
      </w:p>
    </w:sdtContent>
  </w:sdt>
  <w:p w14:paraId="3C80322F" w14:textId="77777777" w:rsidR="00B520AB" w:rsidRDefault="00B520A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3B246" w14:textId="77777777" w:rsidR="009E1893" w:rsidRDefault="009E1893" w:rsidP="00B520AB">
      <w:pPr>
        <w:spacing w:after="0" w:line="240" w:lineRule="auto"/>
      </w:pPr>
      <w:r>
        <w:separator/>
      </w:r>
    </w:p>
  </w:footnote>
  <w:footnote w:type="continuationSeparator" w:id="0">
    <w:p w14:paraId="28BEEDA2" w14:textId="77777777" w:rsidR="009E1893" w:rsidRDefault="009E1893" w:rsidP="00B52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91EA9"/>
    <w:multiLevelType w:val="hybridMultilevel"/>
    <w:tmpl w:val="E5D82F32"/>
    <w:lvl w:ilvl="0" w:tplc="FFFFFFFF">
      <w:start w:val="1"/>
      <w:numFmt w:val="decimal"/>
      <w:lvlText w:val="%1."/>
      <w:lvlJc w:val="left"/>
      <w:pPr>
        <w:ind w:left="1125" w:hanging="765"/>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2E758F7"/>
    <w:multiLevelType w:val="hybridMultilevel"/>
    <w:tmpl w:val="E5D82F32"/>
    <w:lvl w:ilvl="0" w:tplc="F2AC48BC">
      <w:start w:val="1"/>
      <w:numFmt w:val="decimal"/>
      <w:lvlText w:val="%1."/>
      <w:lvlJc w:val="left"/>
      <w:pPr>
        <w:ind w:left="1125" w:hanging="765"/>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5F38452B"/>
    <w:multiLevelType w:val="hybridMultilevel"/>
    <w:tmpl w:val="E5D82F32"/>
    <w:lvl w:ilvl="0" w:tplc="FFFFFFFF">
      <w:start w:val="1"/>
      <w:numFmt w:val="decimal"/>
      <w:lvlText w:val="%1."/>
      <w:lvlJc w:val="left"/>
      <w:pPr>
        <w:ind w:left="1125" w:hanging="765"/>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02B0E0B"/>
    <w:multiLevelType w:val="hybridMultilevel"/>
    <w:tmpl w:val="E5D82F32"/>
    <w:lvl w:ilvl="0" w:tplc="FFFFFFFF">
      <w:start w:val="1"/>
      <w:numFmt w:val="decimal"/>
      <w:lvlText w:val="%1."/>
      <w:lvlJc w:val="left"/>
      <w:pPr>
        <w:ind w:left="1125" w:hanging="765"/>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16622DA"/>
    <w:multiLevelType w:val="hybridMultilevel"/>
    <w:tmpl w:val="943EA5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2349548">
    <w:abstractNumId w:val="4"/>
  </w:num>
  <w:num w:numId="2" w16cid:durableId="1073311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255863">
    <w:abstractNumId w:val="1"/>
  </w:num>
  <w:num w:numId="4" w16cid:durableId="1481188022">
    <w:abstractNumId w:val="2"/>
  </w:num>
  <w:num w:numId="5" w16cid:durableId="2146773150">
    <w:abstractNumId w:val="3"/>
  </w:num>
  <w:num w:numId="6" w16cid:durableId="184143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97"/>
    <w:rsid w:val="0005358E"/>
    <w:rsid w:val="00076251"/>
    <w:rsid w:val="003A5C54"/>
    <w:rsid w:val="004E753A"/>
    <w:rsid w:val="00535669"/>
    <w:rsid w:val="00553061"/>
    <w:rsid w:val="00580AEB"/>
    <w:rsid w:val="00597517"/>
    <w:rsid w:val="005E19DC"/>
    <w:rsid w:val="00671014"/>
    <w:rsid w:val="00834045"/>
    <w:rsid w:val="00931E8D"/>
    <w:rsid w:val="009E1893"/>
    <w:rsid w:val="00A266C1"/>
    <w:rsid w:val="00A4068C"/>
    <w:rsid w:val="00AA7094"/>
    <w:rsid w:val="00B32EC4"/>
    <w:rsid w:val="00B520AB"/>
    <w:rsid w:val="00B66837"/>
    <w:rsid w:val="00B957A9"/>
    <w:rsid w:val="00BB5497"/>
    <w:rsid w:val="00D0315D"/>
    <w:rsid w:val="00DC4CF6"/>
    <w:rsid w:val="00E16A78"/>
    <w:rsid w:val="00E71B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0762"/>
  <w15:chartTrackingRefBased/>
  <w15:docId w15:val="{3CD74C26-805E-4248-935A-E25E06D7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B5497"/>
    <w:pPr>
      <w:spacing w:line="312" w:lineRule="auto"/>
    </w:pPr>
    <w:rPr>
      <w:rFonts w:ascii="Calibri" w:eastAsia="Times New Roman" w:hAnsi="Calibri" w:cs="Times New Roman"/>
      <w:kern w:val="0"/>
      <w:sz w:val="21"/>
      <w:szCs w:val="21"/>
      <w:lang w:eastAsia="et-EE"/>
      <w14:ligatures w14:val="none"/>
    </w:rPr>
  </w:style>
  <w:style w:type="paragraph" w:styleId="Pealkiri1">
    <w:name w:val="heading 1"/>
    <w:basedOn w:val="Normaallaad"/>
    <w:next w:val="Normaallaad"/>
    <w:link w:val="Pealkiri1Mrk"/>
    <w:uiPriority w:val="9"/>
    <w:qFormat/>
    <w:rsid w:val="00BB54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BB54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BB5497"/>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BB5497"/>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BB5497"/>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BB549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B549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B549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B549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B5497"/>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BB5497"/>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BB5497"/>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BB5497"/>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BB5497"/>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BB549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B549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B549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B549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B5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B549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B549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B549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B5497"/>
    <w:pPr>
      <w:spacing w:before="160"/>
      <w:jc w:val="center"/>
    </w:pPr>
    <w:rPr>
      <w:i/>
      <w:iCs/>
      <w:color w:val="404040" w:themeColor="text1" w:themeTint="BF"/>
    </w:rPr>
  </w:style>
  <w:style w:type="character" w:customStyle="1" w:styleId="TsitaatMrk">
    <w:name w:val="Tsitaat Märk"/>
    <w:basedOn w:val="Liguvaikefont"/>
    <w:link w:val="Tsitaat"/>
    <w:uiPriority w:val="29"/>
    <w:rsid w:val="00BB5497"/>
    <w:rPr>
      <w:i/>
      <w:iCs/>
      <w:color w:val="404040" w:themeColor="text1" w:themeTint="BF"/>
    </w:rPr>
  </w:style>
  <w:style w:type="paragraph" w:styleId="Loendilik">
    <w:name w:val="List Paragraph"/>
    <w:basedOn w:val="Normaallaad"/>
    <w:uiPriority w:val="34"/>
    <w:qFormat/>
    <w:rsid w:val="00BB5497"/>
    <w:pPr>
      <w:ind w:left="720"/>
      <w:contextualSpacing/>
    </w:pPr>
  </w:style>
  <w:style w:type="character" w:styleId="Selgeltmrgatavrhutus">
    <w:name w:val="Intense Emphasis"/>
    <w:basedOn w:val="Liguvaikefont"/>
    <w:uiPriority w:val="21"/>
    <w:qFormat/>
    <w:rsid w:val="00BB5497"/>
    <w:rPr>
      <w:i/>
      <w:iCs/>
      <w:color w:val="2F5496" w:themeColor="accent1" w:themeShade="BF"/>
    </w:rPr>
  </w:style>
  <w:style w:type="paragraph" w:styleId="Selgeltmrgatavtsitaat">
    <w:name w:val="Intense Quote"/>
    <w:basedOn w:val="Normaallaad"/>
    <w:next w:val="Normaallaad"/>
    <w:link w:val="SelgeltmrgatavtsitaatMrk"/>
    <w:uiPriority w:val="30"/>
    <w:qFormat/>
    <w:rsid w:val="00BB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BB5497"/>
    <w:rPr>
      <w:i/>
      <w:iCs/>
      <w:color w:val="2F5496" w:themeColor="accent1" w:themeShade="BF"/>
    </w:rPr>
  </w:style>
  <w:style w:type="character" w:styleId="Selgeltmrgatavviide">
    <w:name w:val="Intense Reference"/>
    <w:basedOn w:val="Liguvaikefont"/>
    <w:uiPriority w:val="32"/>
    <w:qFormat/>
    <w:rsid w:val="00BB5497"/>
    <w:rPr>
      <w:b/>
      <w:bCs/>
      <w:smallCaps/>
      <w:color w:val="2F5496" w:themeColor="accent1" w:themeShade="BF"/>
      <w:spacing w:val="5"/>
    </w:rPr>
  </w:style>
  <w:style w:type="paragraph" w:styleId="Jalus">
    <w:name w:val="footer"/>
    <w:basedOn w:val="Normaallaad"/>
    <w:link w:val="JalusMrk"/>
    <w:uiPriority w:val="99"/>
    <w:unhideWhenUsed/>
    <w:rsid w:val="00BB5497"/>
    <w:pPr>
      <w:tabs>
        <w:tab w:val="center" w:pos="4536"/>
        <w:tab w:val="right" w:pos="9072"/>
      </w:tabs>
    </w:pPr>
    <w:rPr>
      <w:rFonts w:ascii="Times New Roman" w:hAnsi="Times New Roman"/>
      <w:sz w:val="24"/>
      <w:szCs w:val="20"/>
      <w:lang w:val="x-none" w:eastAsia="x-none"/>
    </w:rPr>
  </w:style>
  <w:style w:type="character" w:customStyle="1" w:styleId="JalusMrk">
    <w:name w:val="Jalus Märk"/>
    <w:basedOn w:val="Liguvaikefont"/>
    <w:link w:val="Jalus"/>
    <w:uiPriority w:val="99"/>
    <w:rsid w:val="00BB5497"/>
    <w:rPr>
      <w:rFonts w:ascii="Times New Roman" w:eastAsia="Times New Roman" w:hAnsi="Times New Roman" w:cs="Times New Roman"/>
      <w:kern w:val="0"/>
      <w:sz w:val="24"/>
      <w:szCs w:val="20"/>
      <w:lang w:val="x-none" w:eastAsia="x-none"/>
      <w14:ligatures w14:val="none"/>
    </w:rPr>
  </w:style>
  <w:style w:type="paragraph" w:styleId="Vahedeta">
    <w:name w:val="No Spacing"/>
    <w:uiPriority w:val="1"/>
    <w:qFormat/>
    <w:rsid w:val="00BB5497"/>
    <w:pPr>
      <w:spacing w:after="0" w:line="240" w:lineRule="auto"/>
    </w:pPr>
    <w:rPr>
      <w:rFonts w:ascii="Calibri" w:eastAsia="Times New Roman" w:hAnsi="Calibri" w:cs="Times New Roman"/>
      <w:kern w:val="0"/>
      <w:sz w:val="21"/>
      <w:szCs w:val="21"/>
      <w:lang w:eastAsia="et-EE"/>
      <w14:ligatures w14:val="none"/>
    </w:rPr>
  </w:style>
  <w:style w:type="paragraph" w:customStyle="1" w:styleId="Standarduser">
    <w:name w:val="Standard (user)"/>
    <w:rsid w:val="00BB5497"/>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table" w:styleId="Kontuurtabel">
    <w:name w:val="Table Grid"/>
    <w:basedOn w:val="Normaaltabel"/>
    <w:uiPriority w:val="39"/>
    <w:rsid w:val="00BB549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B520AB"/>
    <w:pPr>
      <w:tabs>
        <w:tab w:val="center" w:pos="4513"/>
        <w:tab w:val="right" w:pos="9026"/>
      </w:tabs>
      <w:spacing w:after="0" w:line="240" w:lineRule="auto"/>
    </w:pPr>
  </w:style>
  <w:style w:type="character" w:customStyle="1" w:styleId="PisMrk">
    <w:name w:val="Päis Märk"/>
    <w:basedOn w:val="Liguvaikefont"/>
    <w:link w:val="Pis"/>
    <w:uiPriority w:val="99"/>
    <w:rsid w:val="00B520AB"/>
    <w:rPr>
      <w:rFonts w:ascii="Calibri" w:eastAsia="Times New Roman" w:hAnsi="Calibri" w:cs="Times New Roman"/>
      <w:kern w:val="0"/>
      <w:sz w:val="21"/>
      <w:szCs w:val="21"/>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17756">
      <w:bodyDiv w:val="1"/>
      <w:marLeft w:val="0"/>
      <w:marRight w:val="0"/>
      <w:marTop w:val="0"/>
      <w:marBottom w:val="0"/>
      <w:divBdr>
        <w:top w:val="none" w:sz="0" w:space="0" w:color="auto"/>
        <w:left w:val="none" w:sz="0" w:space="0" w:color="auto"/>
        <w:bottom w:val="none" w:sz="0" w:space="0" w:color="auto"/>
        <w:right w:val="none" w:sz="0" w:space="0" w:color="auto"/>
      </w:divBdr>
    </w:div>
    <w:div w:id="354234962">
      <w:bodyDiv w:val="1"/>
      <w:marLeft w:val="0"/>
      <w:marRight w:val="0"/>
      <w:marTop w:val="0"/>
      <w:marBottom w:val="0"/>
      <w:divBdr>
        <w:top w:val="none" w:sz="0" w:space="0" w:color="auto"/>
        <w:left w:val="none" w:sz="0" w:space="0" w:color="auto"/>
        <w:bottom w:val="none" w:sz="0" w:space="0" w:color="auto"/>
        <w:right w:val="none" w:sz="0" w:space="0" w:color="auto"/>
      </w:divBdr>
    </w:div>
    <w:div w:id="437801938">
      <w:bodyDiv w:val="1"/>
      <w:marLeft w:val="0"/>
      <w:marRight w:val="0"/>
      <w:marTop w:val="0"/>
      <w:marBottom w:val="0"/>
      <w:divBdr>
        <w:top w:val="none" w:sz="0" w:space="0" w:color="auto"/>
        <w:left w:val="none" w:sz="0" w:space="0" w:color="auto"/>
        <w:bottom w:val="none" w:sz="0" w:space="0" w:color="auto"/>
        <w:right w:val="none" w:sz="0" w:space="0" w:color="auto"/>
      </w:divBdr>
    </w:div>
    <w:div w:id="521482519">
      <w:bodyDiv w:val="1"/>
      <w:marLeft w:val="0"/>
      <w:marRight w:val="0"/>
      <w:marTop w:val="0"/>
      <w:marBottom w:val="0"/>
      <w:divBdr>
        <w:top w:val="none" w:sz="0" w:space="0" w:color="auto"/>
        <w:left w:val="none" w:sz="0" w:space="0" w:color="auto"/>
        <w:bottom w:val="none" w:sz="0" w:space="0" w:color="auto"/>
        <w:right w:val="none" w:sz="0" w:space="0" w:color="auto"/>
      </w:divBdr>
    </w:div>
    <w:div w:id="749037622">
      <w:bodyDiv w:val="1"/>
      <w:marLeft w:val="0"/>
      <w:marRight w:val="0"/>
      <w:marTop w:val="0"/>
      <w:marBottom w:val="0"/>
      <w:divBdr>
        <w:top w:val="none" w:sz="0" w:space="0" w:color="auto"/>
        <w:left w:val="none" w:sz="0" w:space="0" w:color="auto"/>
        <w:bottom w:val="none" w:sz="0" w:space="0" w:color="auto"/>
        <w:right w:val="none" w:sz="0" w:space="0" w:color="auto"/>
      </w:divBdr>
    </w:div>
    <w:div w:id="796338115">
      <w:bodyDiv w:val="1"/>
      <w:marLeft w:val="0"/>
      <w:marRight w:val="0"/>
      <w:marTop w:val="0"/>
      <w:marBottom w:val="0"/>
      <w:divBdr>
        <w:top w:val="none" w:sz="0" w:space="0" w:color="auto"/>
        <w:left w:val="none" w:sz="0" w:space="0" w:color="auto"/>
        <w:bottom w:val="none" w:sz="0" w:space="0" w:color="auto"/>
        <w:right w:val="none" w:sz="0" w:space="0" w:color="auto"/>
      </w:divBdr>
    </w:div>
    <w:div w:id="819033859">
      <w:bodyDiv w:val="1"/>
      <w:marLeft w:val="0"/>
      <w:marRight w:val="0"/>
      <w:marTop w:val="0"/>
      <w:marBottom w:val="0"/>
      <w:divBdr>
        <w:top w:val="none" w:sz="0" w:space="0" w:color="auto"/>
        <w:left w:val="none" w:sz="0" w:space="0" w:color="auto"/>
        <w:bottom w:val="none" w:sz="0" w:space="0" w:color="auto"/>
        <w:right w:val="none" w:sz="0" w:space="0" w:color="auto"/>
      </w:divBdr>
    </w:div>
    <w:div w:id="872033511">
      <w:bodyDiv w:val="1"/>
      <w:marLeft w:val="0"/>
      <w:marRight w:val="0"/>
      <w:marTop w:val="0"/>
      <w:marBottom w:val="0"/>
      <w:divBdr>
        <w:top w:val="none" w:sz="0" w:space="0" w:color="auto"/>
        <w:left w:val="none" w:sz="0" w:space="0" w:color="auto"/>
        <w:bottom w:val="none" w:sz="0" w:space="0" w:color="auto"/>
        <w:right w:val="none" w:sz="0" w:space="0" w:color="auto"/>
      </w:divBdr>
    </w:div>
    <w:div w:id="945960848">
      <w:bodyDiv w:val="1"/>
      <w:marLeft w:val="0"/>
      <w:marRight w:val="0"/>
      <w:marTop w:val="0"/>
      <w:marBottom w:val="0"/>
      <w:divBdr>
        <w:top w:val="none" w:sz="0" w:space="0" w:color="auto"/>
        <w:left w:val="none" w:sz="0" w:space="0" w:color="auto"/>
        <w:bottom w:val="none" w:sz="0" w:space="0" w:color="auto"/>
        <w:right w:val="none" w:sz="0" w:space="0" w:color="auto"/>
      </w:divBdr>
    </w:div>
    <w:div w:id="1574196585">
      <w:bodyDiv w:val="1"/>
      <w:marLeft w:val="0"/>
      <w:marRight w:val="0"/>
      <w:marTop w:val="0"/>
      <w:marBottom w:val="0"/>
      <w:divBdr>
        <w:top w:val="none" w:sz="0" w:space="0" w:color="auto"/>
        <w:left w:val="none" w:sz="0" w:space="0" w:color="auto"/>
        <w:bottom w:val="none" w:sz="0" w:space="0" w:color="auto"/>
        <w:right w:val="none" w:sz="0" w:space="0" w:color="auto"/>
      </w:divBdr>
    </w:div>
    <w:div w:id="2011638615">
      <w:bodyDiv w:val="1"/>
      <w:marLeft w:val="0"/>
      <w:marRight w:val="0"/>
      <w:marTop w:val="0"/>
      <w:marBottom w:val="0"/>
      <w:divBdr>
        <w:top w:val="none" w:sz="0" w:space="0" w:color="auto"/>
        <w:left w:val="none" w:sz="0" w:space="0" w:color="auto"/>
        <w:bottom w:val="none" w:sz="0" w:space="0" w:color="auto"/>
        <w:right w:val="none" w:sz="0" w:space="0" w:color="auto"/>
      </w:divBdr>
    </w:div>
    <w:div w:id="20371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1212</Words>
  <Characters>7036</Characters>
  <Application>Microsoft Office Word</Application>
  <DocSecurity>0</DocSecurity>
  <Lines>58</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Raig</dc:creator>
  <cp:keywords/>
  <dc:description/>
  <cp:lastModifiedBy>Gerda Raig</cp:lastModifiedBy>
  <cp:revision>8</cp:revision>
  <dcterms:created xsi:type="dcterms:W3CDTF">2024-11-14T06:43:00Z</dcterms:created>
  <dcterms:modified xsi:type="dcterms:W3CDTF">2024-11-15T08:56:00Z</dcterms:modified>
</cp:coreProperties>
</file>